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line"/>
        <w:shd w:val="clear" w:color="auto" w:fill="FFFFFF"/>
        <w:spacing w:beforeAutospacing="0" w:before="225" w:afterAutospacing="0" w:after="225"/>
        <w:ind w:firstLine="360"/>
        <w:jc w:val="center"/>
        <w:rPr/>
      </w:pPr>
      <w:r>
        <w:rPr>
          <w:color w:val="111111"/>
          <w:sz w:val="28"/>
          <w:szCs w:val="28"/>
        </w:rPr>
        <w:t>Занятие № 2  для детей 4–6 лет по развитию лексико-грамматической стороны речи</w:t>
      </w:r>
    </w:p>
    <w:p>
      <w:pPr>
        <w:pStyle w:val="Headline"/>
        <w:shd w:val="clear" w:color="auto" w:fill="FFFFFF"/>
        <w:spacing w:beforeAutospacing="0" w:before="225" w:afterAutospacing="0" w:after="225"/>
        <w:ind w:firstLine="360"/>
        <w:jc w:val="both"/>
        <w:rPr/>
      </w:pPr>
      <w:r>
        <w:rPr>
          <w:color w:val="111111"/>
          <w:sz w:val="28"/>
          <w:szCs w:val="28"/>
        </w:rPr>
        <w:t>ПДО: Перфилова В.В.</w:t>
      </w:r>
    </w:p>
    <w:p>
      <w:pPr>
        <w:pStyle w:val="Headline"/>
        <w:shd w:val="clear" w:color="auto" w:fill="FFFFFF"/>
        <w:spacing w:beforeAutospacing="0" w:before="225" w:afterAutospacing="0" w:after="225"/>
        <w:ind w:firstLine="360"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Тема:  «Овощи и фрукты»</w:t>
      </w:r>
    </w:p>
    <w:p>
      <w:pPr>
        <w:pStyle w:val="Headline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>
        <w:rPr>
          <w:b w:val="false"/>
          <w:bCs w:val="false"/>
          <w:color w:val="111111"/>
          <w:sz w:val="28"/>
          <w:szCs w:val="28"/>
        </w:rPr>
        <w:t>развить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лексико-грамматическую сторону речи.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формировать у детей представление об овощах и фруктах, о том, где они растут, научить различать их;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закрепить названия овощей и фруктов;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обогащать словарный запас;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тренировать в образовании существительных с уменьшительно-ласкательными суффиксами;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развивать мелкую моторику.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 xml:space="preserve">: макеты овощей и фруктов, карточки с изображением фруктов и овощей, 2 Кастрюли,  2 корзинки.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Ход занятия: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Организационный момент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сегодня к нам в гости пришел Мишка-топтышка. </w:t>
      </w:r>
      <w:r>
        <w:rPr>
          <w:b/>
          <w:bCs/>
          <w:i/>
          <w:iCs/>
          <w:color w:val="000000"/>
          <w:sz w:val="28"/>
          <w:szCs w:val="28"/>
        </w:rPr>
        <w:t xml:space="preserve">Мишкин </w:t>
      </w:r>
      <w:r>
        <w:rPr>
          <w:color w:val="000000"/>
          <w:sz w:val="28"/>
          <w:szCs w:val="28"/>
        </w:rPr>
        <w:t>друг Зайчик посадил у себя в огороде фрукты и овощи. А он,  не знает что это такое «фрукты и овощи». Что с ними делают, и как они выглядят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поможем Мишке и расскажем все, что мы знаем о фруктах и овощах? (ответы детей)</w:t>
      </w:r>
    </w:p>
    <w:p>
      <w:pPr>
        <w:pStyle w:val="C2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Игра «Какие овощи  спрятались в мешочке?»</w:t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Предложить детям игру: </w:t>
      </w:r>
      <w:r>
        <w:rPr>
          <w:rStyle w:val="C0"/>
          <w:color w:val="000000"/>
          <w:sz w:val="28"/>
          <w:szCs w:val="28"/>
        </w:rPr>
        <w:t>а сейчас мы с вами поиграем. Овощи спрятались в мешочке, давайте мы их найдем их и назовем. (Дети  протягивают руку в мешочек и называют овощи и фрукты).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2 Игра «Опиши»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 показывает карточки с фруктами и овощами. Дети должны кратко описать фрукты и овощи.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Педагог: Я буду показывать вам какой-нибудь фрукт или овощ, а вы рассказывать, какой он. Например, лимон (</w:t>
      </w:r>
      <w:r>
        <w:rPr>
          <w:rFonts w:cs="Times New Roman" w:ascii="Times New Roman" w:hAnsi="Times New Roman"/>
          <w:i/>
          <w:iCs/>
          <w:sz w:val="28"/>
          <w:szCs w:val="28"/>
        </w:rPr>
        <w:t>желтый, маленький, овальный, кислый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предлагает детям описать апельсин, банан, капусту, помидор.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Яблоко, грушу, тыкву и т.д.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3.Дидактическая игра «Что где растет?»</w:t>
      </w:r>
    </w:p>
    <w:p>
      <w:pPr>
        <w:pStyle w:val="NormalWeb"/>
        <w:shd w:val="clear" w:color="auto" w:fill="FFFFFF"/>
        <w:spacing w:beforeAutospacing="0" w:before="225" w:afterAutospacing="0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 просит назвать, какие плоды растут на деревьях? Далее педагог просит детей выбрать плоды, которые растут на деревьях и расположить их там. Также педагог просит назвать плоды, которые растут на грядках. И по тому же принципу, что и с деревом, расположить их на грядке.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Педагог: </w:t>
      </w:r>
      <w:r>
        <w:rPr>
          <w:color w:val="000000"/>
          <w:sz w:val="28"/>
          <w:szCs w:val="28"/>
        </w:rPr>
        <w:t>Ребята, давайте еще раз повторим, что мы посадили в огороде на грядке (ответы детей), а что мы посадили в огороде на дереве? Каким одним обобщающим словом мы можем назвать их? (овощи, фрукты)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  <w:t>Педагог: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 Ребята, а сейчас давайте подберем ласковые слова, чтобы овощи и фрукты росли вкусными, сладкими и большими. </w:t>
      </w:r>
      <w:r>
        <w:rPr>
          <w:rFonts w:cs="Times New Roman" w:ascii="Times New Roman" w:hAnsi="Times New Roman"/>
          <w:sz w:val="28"/>
          <w:szCs w:val="28"/>
        </w:rPr>
        <w:t>Я буду кидать мяч и называть фрукт, а вы назовете его ласково, например,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-Огурец – огурчик;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-Помидор – помидорчик;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-Капуста – капусточка;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-Морковь – морковочка;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-Лук – лучок.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Молодцы ребята, справились с заданием.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4 Физминутка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Прекрасен наш осенний сад.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нем слива есть и виноград.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стоят на месте, разводят руки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стороны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ветках, как игрушки,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яблоки, и груши.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Тянутся вверх руками,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наклоняются вперед, тянутся рука-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 к полу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 ночи веет холодок,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желтый лист шуршит у ног.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Бегут друг за другом, произнося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«ш-ш-ш»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Плоды мы утром соберем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всех соседей созовем.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«Собирают» плоды,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Руками «зовут» соседа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солнышку помашем,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«Спасибо, осень!» — скажем.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Машут «солнышку»,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Говорят «Спасибо, осень!»</w:t>
      </w:r>
    </w:p>
    <w:p>
      <w:pPr>
        <w:pStyle w:val="Normal"/>
        <w:rPr>
          <w:rStyle w:val="Strong"/>
          <w:rFonts w:ascii="Times New Roman" w:hAnsi="Times New Roman" w:cs="Times New Roman"/>
          <w:bCs w:val="false"/>
          <w:i/>
          <w:i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111111"/>
          <w:sz w:val="28"/>
          <w:szCs w:val="28"/>
        </w:rPr>
        <w:t>5 .Песенка «Овощи и фрукты мы любим» (Показ видео)</w:t>
      </w:r>
    </w:p>
    <w:p>
      <w:pPr>
        <w:pStyle w:val="NormalWeb"/>
        <w:shd w:val="clear" w:color="auto" w:fill="FFFFFF"/>
        <w:spacing w:beforeAutospacing="0" w:before="0" w:afterAutospacing="0" w:after="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6. Игровое упражнение «Исправь ошибку».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Исправленные предложения дети должны проговорить целиком.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Свекольный салат приготовим из чеснока.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Картофельное пюре приготовим из моркови.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Капустный пирог приготовим из кабачка.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Гороховый суп приготовим из редиски.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Тыквенное повидло приготовим из укропа.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Яблочный компот приготовим из апельсина.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7. Дидактическая игра «Варим обед»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фруктов  и овощей можно приготовить много разных блюд. Подумайте и скажите, что можно приготовить из фруктов? Из овощей?  </w:t>
      </w:r>
      <w:r>
        <w:rPr>
          <w:rFonts w:cs="Times New Roman" w:ascii="Times New Roman" w:hAnsi="Times New Roman"/>
          <w:i/>
          <w:iCs/>
          <w:sz w:val="28"/>
          <w:szCs w:val="28"/>
        </w:rPr>
        <w:t>(Компот, сок, пирог, кисель, салат, мороженое, салат, суп т.д.)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сейчас мы нашему Мишке сворим вкусный обед.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одной кастрюле – овощной суп, а в другой фруктовый компот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выбирают любой плод, говорят, что из него можно приготовить и кладут в одну из кастрюль.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8. Пальчиковая гимнастика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Мишке обед сварили наши пальчики устали, нужно их размять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Овощи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девчушки Зиночкики овощи в корзиночке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(Дети делают ладошки «корзинкой».)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пузатый кабачок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Положила на бочок,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Перец и морковку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Уложила ловко,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Помидор и огурец.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(Сгибают пальчики, начиная с большого.)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Наша Зина – молодец!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(Показывают большой палец.)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Фрукты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у нашей Зины фрукты в корзине: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(Дети делают ладошки «корзинкой»)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Яблоки и груши,</w:t>
        <w:br/>
        <w:t>Чтоб ребята кушали,</w:t>
        <w:br/>
        <w:t>Персики и сливы -</w:t>
        <w:br/>
        <w:t>До чего красивы!</w:t>
        <w:br/>
        <w:t>Посмотрите на ранет!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(Сгибают пальчики, начиная с мизинца.)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Вкуснее наших фруктов нет!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(Гладят живот.)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Фруктовая ладошка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Этот пальчик – апельсин,</w:t>
        <w:br/>
        <w:t>Он, конечно, не один.</w:t>
        <w:br/>
        <w:t>Этот пальчик – слива,</w:t>
        <w:br/>
        <w:t>Вкусная, красивая.</w:t>
        <w:br/>
        <w:t>Этот пальчик – абрикос,</w:t>
        <w:br/>
        <w:t>Высоко на ветке рос.</w:t>
        <w:br/>
        <w:t>Этот пальчик – груша,</w:t>
        <w:br/>
        <w:t>Просит: «Ну-ка, скушай!»</w:t>
        <w:br/>
        <w:t>Этот пальчик – ананас,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(Поочередно разгибают пальчики из кулачка, начиная с большого.)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Фрукт для вас и для нас.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br/>
        <w:t>(Показывают ладошками вокруг и на себя.)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Игра «Раскрась»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раздает детям картинки с изображением овощей и фруктов. Дети должны правильно раскрасить фрукты и овощи и при помощи стелочек фрукты разместить в коробку, а овощи в корзину.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Итог занятия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Педагог. О чем мы говорили сегодня на занятии? В какие игры играли?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 ребята, помогли Мишке.  Сейчас он знает, что такое овощи и фрукты! Раздача наклеек и домашнего задания.</w:t>
      </w:r>
      <w:bookmarkStart w:id="0" w:name="_GoBack"/>
      <w:bookmarkEnd w:id="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a8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c6a2d"/>
    <w:rPr>
      <w:b/>
      <w:bCs/>
    </w:rPr>
  </w:style>
  <w:style w:type="character" w:styleId="C0" w:customStyle="1">
    <w:name w:val="c0"/>
    <w:basedOn w:val="DefaultParagraphFont"/>
    <w:qFormat/>
    <w:rsid w:val="009c6a2d"/>
    <w:rPr/>
  </w:style>
  <w:style w:type="character" w:styleId="C1" w:customStyle="1">
    <w:name w:val="c1"/>
    <w:basedOn w:val="DefaultParagraphFont"/>
    <w:qFormat/>
    <w:rsid w:val="009c6a2d"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352d4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352d4"/>
    <w:rPr/>
  </w:style>
  <w:style w:type="character" w:styleId="ListLabel1">
    <w:name w:val="ListLabel 1"/>
    <w:qFormat/>
    <w:rPr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9c6a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9c6a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9c6a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link w:val="a6"/>
    <w:uiPriority w:val="99"/>
    <w:unhideWhenUsed/>
    <w:rsid w:val="001352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1352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LibreOffice/6.0.5.2$Windows_X86_64 LibreOffice_project/54c8cbb85f300ac59db32fe8a675ff7683cd5a16</Application>
  <Pages>4</Pages>
  <Words>747</Words>
  <Characters>4203</Characters>
  <CharactersWithSpaces>4881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2019-09-17T16:45:00Z</dcterms:created>
  <dc:creator>Ника</dc:creator>
  <dc:description/>
  <dc:language>ru-RU</dc:language>
  <cp:lastModifiedBy/>
  <cp:lastPrinted>2019-09-19T06:39:00Z</cp:lastPrinted>
  <dcterms:modified xsi:type="dcterms:W3CDTF">2019-09-20T11:46:34Z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