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1134" w:firstLine="141"/>
        <w:jc w:val="center"/>
        <w:rPr>
          <w:rFonts w:ascii="Arial" w:hAnsi="Arial" w:cs="Arial"/>
          <w:b/>
          <w:b/>
          <w:sz w:val="18"/>
          <w:szCs w:val="18"/>
        </w:rPr>
      </w:pPr>
      <w:r>
        <w:rPr/>
        <mc:AlternateContent>
          <mc:Choice Requires="wps">
            <w:drawing>
              <wp:anchor behindDoc="0" distT="0" distB="0" distL="114300" distR="114300" simplePos="0" locked="0" layoutInCell="0" allowOverlap="1" relativeHeight="2">
                <wp:simplePos x="0" y="0"/>
                <wp:positionH relativeFrom="column">
                  <wp:posOffset>2624455</wp:posOffset>
                </wp:positionH>
                <wp:positionV relativeFrom="paragraph">
                  <wp:posOffset>-466090</wp:posOffset>
                </wp:positionV>
                <wp:extent cx="3855720" cy="1576070"/>
                <wp:effectExtent l="0" t="0" r="0" b="5080"/>
                <wp:wrapSquare wrapText="bothSides"/>
                <wp:docPr id="1" name="Надпись 3"/>
                <a:graphic xmlns:a="http://schemas.openxmlformats.org/drawingml/2006/main">
                  <a:graphicData uri="http://schemas.microsoft.com/office/word/2010/wordprocessingShape">
                    <wps:wsp>
                      <wps:cNvSpPr/>
                      <wps:spPr>
                        <a:xfrm>
                          <a:off x="0" y="0"/>
                          <a:ext cx="3855240" cy="1575360"/>
                        </a:xfrm>
                        <a:prstGeom prst="rect">
                          <a:avLst/>
                        </a:prstGeom>
                        <a:solidFill>
                          <a:srgbClr val="ffffff"/>
                        </a:solidFill>
                        <a:ln w="0">
                          <a:noFill/>
                        </a:ln>
                      </wps:spPr>
                      <wps:style>
                        <a:lnRef idx="0"/>
                        <a:fillRef idx="0"/>
                        <a:effectRef idx="0"/>
                        <a:fontRef idx="minor"/>
                      </wps:style>
                      <wps:txbx>
                        <w:txbxContent>
                          <w:p>
                            <w:pPr>
                              <w:pStyle w:val="Style22"/>
                              <w:jc w:val="left"/>
                              <w:rPr>
                                <w:rFonts w:ascii="Calibri" w:hAnsi="Calibri"/>
                              </w:rPr>
                            </w:pPr>
                            <w:r>
                              <w:rPr>
                                <w:rFonts w:ascii="Calibri" w:hAnsi="Calibri"/>
                                <w:b w:val="false"/>
                                <w:bCs w:val="false"/>
                                <w:color w:val="000000"/>
                                <w:sz w:val="22"/>
                                <w:szCs w:val="22"/>
                              </w:rPr>
                              <w:t>Приложение 1</w:t>
                            </w:r>
                          </w:p>
                          <w:p>
                            <w:pPr>
                              <w:pStyle w:val="Style22"/>
                              <w:jc w:val="left"/>
                              <w:rPr>
                                <w:rFonts w:ascii="Calibri" w:hAnsi="Calibri"/>
                              </w:rPr>
                            </w:pPr>
                            <w:r>
                              <w:rPr>
                                <w:rFonts w:ascii="Calibri" w:hAnsi="Calibri"/>
                                <w:b w:val="false"/>
                                <w:bCs w:val="false"/>
                                <w:color w:val="000000"/>
                                <w:sz w:val="22"/>
                                <w:szCs w:val="22"/>
                              </w:rPr>
                              <w:t xml:space="preserve">к Положению о  </w:t>
                            </w:r>
                            <w:r>
                              <w:rPr>
                                <w:rFonts w:ascii="Calibri" w:hAnsi="Calibri"/>
                                <w:b w:val="false"/>
                                <w:bCs w:val="false"/>
                                <w:color w:val="000000"/>
                                <w:sz w:val="22"/>
                                <w:szCs w:val="22"/>
                                <w:shd w:fill="FFFF00" w:val="clear"/>
                              </w:rPr>
                              <w:t xml:space="preserve"> об оказании образовательных услуг в рамках персонифицированного финансирования дополнительного </w:t>
                            </w:r>
                          </w:p>
                          <w:p>
                            <w:pPr>
                              <w:pStyle w:val="Style22"/>
                              <w:spacing w:before="0" w:after="200"/>
                              <w:jc w:val="left"/>
                              <w:rPr>
                                <w:rFonts w:ascii="Calibri" w:hAnsi="Calibri"/>
                              </w:rPr>
                            </w:pPr>
                            <w:r>
                              <w:rPr>
                                <w:rFonts w:ascii="Calibri" w:hAnsi="Calibri"/>
                                <w:b w:val="false"/>
                                <w:bCs w:val="false"/>
                                <w:color w:val="000000"/>
                                <w:sz w:val="22"/>
                                <w:szCs w:val="22"/>
                                <w:shd w:fill="FFFF00" w:val="clear"/>
                              </w:rPr>
                              <w:t>образования детей в МАУ ДО «Викуловский Центр творчества»</w:t>
                            </w:r>
                          </w:p>
                        </w:txbxContent>
                      </wps:txbx>
                      <wps:bodyPr upright="1">
                        <a:noAutofit/>
                      </wps:bodyPr>
                    </wps:wsp>
                  </a:graphicData>
                </a:graphic>
              </wp:anchor>
            </w:drawing>
          </mc:Choice>
          <mc:Fallback>
            <w:pict>
              <v:rect id="shape_0" ID="Надпись 3" path="m0,0l-2147483645,0l-2147483645,-2147483646l0,-2147483646xe" fillcolor="white" stroked="f" style="position:absolute;margin-left:206.65pt;margin-top:-36.7pt;width:303.5pt;height:124pt;mso-wrap-style:square;v-text-anchor:top">
                <v:fill o:detectmouseclick="t" type="solid" color2="black"/>
                <v:stroke color="#3465a4" joinstyle="round" endcap="flat"/>
                <v:textbox>
                  <w:txbxContent>
                    <w:p>
                      <w:pPr>
                        <w:pStyle w:val="Style22"/>
                        <w:jc w:val="left"/>
                        <w:rPr>
                          <w:rFonts w:ascii="Calibri" w:hAnsi="Calibri"/>
                        </w:rPr>
                      </w:pPr>
                      <w:r>
                        <w:rPr>
                          <w:rFonts w:ascii="Calibri" w:hAnsi="Calibri"/>
                          <w:b w:val="false"/>
                          <w:bCs w:val="false"/>
                          <w:color w:val="000000"/>
                          <w:sz w:val="22"/>
                          <w:szCs w:val="22"/>
                        </w:rPr>
                        <w:t>Приложение 1</w:t>
                      </w:r>
                    </w:p>
                    <w:p>
                      <w:pPr>
                        <w:pStyle w:val="Style22"/>
                        <w:jc w:val="left"/>
                        <w:rPr>
                          <w:rFonts w:ascii="Calibri" w:hAnsi="Calibri"/>
                        </w:rPr>
                      </w:pPr>
                      <w:r>
                        <w:rPr>
                          <w:rFonts w:ascii="Calibri" w:hAnsi="Calibri"/>
                          <w:b w:val="false"/>
                          <w:bCs w:val="false"/>
                          <w:color w:val="000000"/>
                          <w:sz w:val="22"/>
                          <w:szCs w:val="22"/>
                        </w:rPr>
                        <w:t xml:space="preserve">к Положению о  </w:t>
                      </w:r>
                      <w:r>
                        <w:rPr>
                          <w:rFonts w:ascii="Calibri" w:hAnsi="Calibri"/>
                          <w:b w:val="false"/>
                          <w:bCs w:val="false"/>
                          <w:color w:val="000000"/>
                          <w:sz w:val="22"/>
                          <w:szCs w:val="22"/>
                          <w:shd w:fill="FFFF00" w:val="clear"/>
                        </w:rPr>
                        <w:t xml:space="preserve"> об оказании образовательных услуг в рамках персонифицированного финансирования дополнительного </w:t>
                      </w:r>
                    </w:p>
                    <w:p>
                      <w:pPr>
                        <w:pStyle w:val="Style22"/>
                        <w:spacing w:before="0" w:after="200"/>
                        <w:jc w:val="left"/>
                        <w:rPr>
                          <w:rFonts w:ascii="Calibri" w:hAnsi="Calibri"/>
                        </w:rPr>
                      </w:pPr>
                      <w:r>
                        <w:rPr>
                          <w:rFonts w:ascii="Calibri" w:hAnsi="Calibri"/>
                          <w:b w:val="false"/>
                          <w:bCs w:val="false"/>
                          <w:color w:val="000000"/>
                          <w:sz w:val="22"/>
                          <w:szCs w:val="22"/>
                          <w:shd w:fill="FFFF00" w:val="clear"/>
                        </w:rPr>
                        <w:t>образования детей в МАУ ДО «Викуловский Центр творчества»</w:t>
                      </w:r>
                    </w:p>
                  </w:txbxContent>
                </v:textbox>
                <w10:wrap type="square"/>
              </v:rect>
            </w:pict>
          </mc:Fallback>
        </mc:AlternateContent>
      </w:r>
    </w:p>
    <w:p>
      <w:pPr>
        <w:pStyle w:val="Normal"/>
        <w:spacing w:before="0" w:after="0"/>
        <w:ind w:left="-1134" w:firstLine="141"/>
        <w:jc w:val="center"/>
        <w:rPr>
          <w:rFonts w:ascii="Arial" w:hAnsi="Arial" w:cs="Arial"/>
          <w:b/>
          <w:b/>
          <w:sz w:val="18"/>
          <w:szCs w:val="18"/>
        </w:rPr>
      </w:pPr>
      <w:r>
        <w:rPr/>
      </w:r>
    </w:p>
    <w:p>
      <w:pPr>
        <w:pStyle w:val="Normal"/>
        <w:spacing w:before="0" w:after="0"/>
        <w:ind w:left="-1134" w:firstLine="141"/>
        <w:jc w:val="center"/>
        <w:rPr>
          <w:rFonts w:ascii="Arial" w:hAnsi="Arial" w:cs="Arial"/>
          <w:b/>
          <w:b/>
          <w:sz w:val="18"/>
          <w:szCs w:val="18"/>
        </w:rPr>
      </w:pPr>
      <w:r>
        <w:rPr/>
      </w:r>
    </w:p>
    <w:p>
      <w:pPr>
        <w:pStyle w:val="Normal"/>
        <w:spacing w:before="0" w:after="0"/>
        <w:ind w:left="-1134" w:firstLine="141"/>
        <w:jc w:val="center"/>
        <w:rPr>
          <w:rFonts w:ascii="Arial" w:hAnsi="Arial" w:cs="Arial"/>
          <w:b/>
          <w:b/>
          <w:sz w:val="18"/>
          <w:szCs w:val="18"/>
        </w:rPr>
      </w:pPr>
      <w:r>
        <w:rPr/>
      </w:r>
    </w:p>
    <w:p>
      <w:pPr>
        <w:pStyle w:val="Normal"/>
        <w:spacing w:before="0" w:after="0"/>
        <w:ind w:left="-1134" w:firstLine="141"/>
        <w:jc w:val="center"/>
        <w:rPr>
          <w:rFonts w:ascii="Arial" w:hAnsi="Arial" w:cs="Arial"/>
          <w:b/>
          <w:b/>
          <w:sz w:val="18"/>
          <w:szCs w:val="18"/>
        </w:rPr>
      </w:pPr>
      <w:r>
        <w:rPr/>
      </w:r>
    </w:p>
    <w:p>
      <w:pPr>
        <w:pStyle w:val="Normal"/>
        <w:spacing w:before="0" w:after="0"/>
        <w:ind w:left="-1134" w:firstLine="141"/>
        <w:jc w:val="center"/>
        <w:rPr>
          <w:rFonts w:ascii="Arial" w:hAnsi="Arial" w:cs="Arial"/>
          <w:b/>
          <w:b/>
          <w:sz w:val="18"/>
          <w:szCs w:val="18"/>
        </w:rPr>
      </w:pPr>
      <w:r>
        <w:rPr/>
      </w:r>
    </w:p>
    <w:p>
      <w:pPr>
        <w:pStyle w:val="Normal"/>
        <w:spacing w:before="0" w:after="0"/>
        <w:ind w:left="-1134" w:firstLine="141"/>
        <w:jc w:val="center"/>
        <w:rPr>
          <w:rFonts w:ascii="Arial" w:hAnsi="Arial" w:cs="Arial"/>
          <w:b/>
          <w:b/>
          <w:sz w:val="18"/>
          <w:szCs w:val="18"/>
        </w:rPr>
      </w:pPr>
      <w:r>
        <w:rPr>
          <w:rFonts w:cs="Arial" w:ascii="Arial" w:hAnsi="Arial"/>
          <w:b/>
          <w:sz w:val="18"/>
          <w:szCs w:val="18"/>
        </w:rPr>
        <w:t>Договор об обучение № _________</w:t>
      </w:r>
    </w:p>
    <w:p>
      <w:pPr>
        <w:pStyle w:val="Normal"/>
        <w:spacing w:before="0" w:after="0"/>
        <w:ind w:left="-1134" w:firstLine="141"/>
        <w:jc w:val="center"/>
        <w:rPr>
          <w:rFonts w:ascii="Arial" w:hAnsi="Arial" w:cs="Arial"/>
          <w:b/>
          <w:b/>
          <w:sz w:val="18"/>
          <w:szCs w:val="18"/>
        </w:rPr>
      </w:pPr>
      <w:r>
        <w:rPr>
          <w:rFonts w:cs="Arial" w:ascii="Arial" w:hAnsi="Arial"/>
          <w:b/>
          <w:sz w:val="18"/>
          <w:szCs w:val="18"/>
        </w:rPr>
        <w:t xml:space="preserve">                                                                                                  </w:t>
      </w:r>
      <w:r>
        <w:rPr>
          <w:rFonts w:cs="Arial" w:ascii="Arial" w:hAnsi="Arial"/>
          <w:b/>
          <w:sz w:val="18"/>
          <w:szCs w:val="18"/>
        </w:rPr>
        <w:t>«___»_____________________202__ г.</w:t>
      </w:r>
    </w:p>
    <w:p>
      <w:pPr>
        <w:pStyle w:val="Normal"/>
        <w:spacing w:before="0" w:after="0"/>
        <w:ind w:left="-1134" w:firstLine="141"/>
        <w:jc w:val="center"/>
        <w:rPr>
          <w:rFonts w:ascii="Arial" w:hAnsi="Arial" w:cs="Arial"/>
          <w:b/>
          <w:b/>
          <w:sz w:val="18"/>
          <w:szCs w:val="18"/>
        </w:rPr>
      </w:pPr>
      <w:r>
        <w:rPr>
          <w:rFonts w:cs="Arial" w:ascii="Arial" w:hAnsi="Arial"/>
          <w:b/>
          <w:sz w:val="18"/>
          <w:szCs w:val="18"/>
        </w:rPr>
      </w:r>
    </w:p>
    <w:p>
      <w:pPr>
        <w:pStyle w:val="Normal"/>
        <w:spacing w:lineRule="auto" w:line="240" w:before="0" w:after="0"/>
        <w:ind w:left="-1134" w:firstLine="141"/>
        <w:rPr>
          <w:rFonts w:ascii="Arial" w:hAnsi="Arial" w:cs="Arial"/>
          <w:b/>
          <w:b/>
          <w:sz w:val="18"/>
          <w:szCs w:val="18"/>
          <w:u w:val="single"/>
        </w:rPr>
      </w:pPr>
      <w:r>
        <w:rPr>
          <w:rFonts w:cs="Arial" w:ascii="Arial" w:hAnsi="Arial"/>
          <w:sz w:val="18"/>
          <w:szCs w:val="18"/>
        </w:rPr>
        <w:t>Муниципальное автономное учреждение дополнительного образования «Викуловский Центр творчества»,</w:t>
      </w:r>
      <w:r>
        <w:rPr>
          <w:rFonts w:cs="Arial" w:ascii="Arial" w:hAnsi="Arial"/>
          <w:sz w:val="20"/>
          <w:szCs w:val="20"/>
        </w:rPr>
        <w:t xml:space="preserve"> </w:t>
      </w:r>
      <w:r>
        <w:rPr>
          <w:rFonts w:cs="Arial" w:ascii="Arial" w:hAnsi="Arial"/>
          <w:sz w:val="18"/>
          <w:szCs w:val="18"/>
        </w:rPr>
        <w:t>осуществляющий образовательную деятельность на основании лицензии от 18 сентября 2015 г. 72 Л01 №0001421, выданной Департаментом по лицензированию, государственной аккредитации, надзору  и контролю  в сфере образования Тюменской области, именуемое в дальнейшем «Исполнитель», в лице Васильевой Татьяны Юрьевны,  действующего на основании Устава и __</w:t>
      </w:r>
      <w:r>
        <w:rPr>
          <w:rFonts w:cs="Arial" w:ascii="Arial" w:hAnsi="Arial"/>
          <w:b/>
          <w:sz w:val="18"/>
          <w:szCs w:val="18"/>
          <w:u w:val="single"/>
        </w:rPr>
        <w:t>______________________________</w:t>
      </w:r>
    </w:p>
    <w:p>
      <w:pPr>
        <w:pStyle w:val="Normal"/>
        <w:spacing w:lineRule="auto" w:line="240" w:before="0" w:after="0"/>
        <w:ind w:left="-1134" w:firstLine="141"/>
        <w:rPr>
          <w:rFonts w:ascii="Arial" w:hAnsi="Arial" w:cs="Arial"/>
          <w:sz w:val="20"/>
          <w:szCs w:val="20"/>
        </w:rPr>
      </w:pPr>
      <w:r>
        <w:rPr>
          <w:rFonts w:cs="Arial" w:ascii="Arial" w:hAnsi="Arial"/>
          <w:b/>
          <w:sz w:val="18"/>
          <w:szCs w:val="18"/>
          <w:u w:val="single"/>
        </w:rPr>
        <w:t>_____________________________________________________________________________________________</w:t>
      </w:r>
    </w:p>
    <w:p>
      <w:pPr>
        <w:pStyle w:val="Normal"/>
        <w:spacing w:before="0" w:after="0"/>
        <w:ind w:left="-1134" w:firstLine="141"/>
        <w:rPr>
          <w:rFonts w:ascii="Arial" w:hAnsi="Arial" w:cs="Arial"/>
          <w:sz w:val="16"/>
          <w:szCs w:val="16"/>
        </w:rPr>
      </w:pPr>
      <w:r>
        <w:rPr>
          <w:rFonts w:cs="Arial" w:ascii="Arial" w:hAnsi="Arial"/>
          <w:sz w:val="16"/>
          <w:szCs w:val="16"/>
        </w:rPr>
        <w:t>(</w:t>
      </w:r>
      <w:r>
        <w:rPr>
          <w:rFonts w:cs="Arial" w:ascii="Arial" w:hAnsi="Arial"/>
          <w:i/>
          <w:sz w:val="16"/>
          <w:szCs w:val="16"/>
        </w:rPr>
        <w:t>фамилия, имя, отчество законного представителя несовершеннолетнего лица, зачисляемого на обучение)</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именуемый в дальнейшем «Заказчик», действующий в интересах несовершеннолетнего </w:t>
      </w:r>
      <w:r>
        <w:rPr>
          <w:rFonts w:cs="Arial" w:ascii="Arial" w:hAnsi="Arial"/>
          <w:b/>
          <w:sz w:val="18"/>
          <w:szCs w:val="18"/>
          <w:u w:val="single"/>
        </w:rPr>
        <w:t>___________________________________________________________________________________________</w:t>
      </w:r>
    </w:p>
    <w:p>
      <w:pPr>
        <w:pStyle w:val="Normal"/>
        <w:spacing w:before="0" w:after="0"/>
        <w:ind w:left="-1134" w:firstLine="141"/>
        <w:jc w:val="center"/>
        <w:rPr>
          <w:rFonts w:ascii="Arial" w:hAnsi="Arial" w:cs="Arial"/>
          <w:i/>
          <w:i/>
          <w:sz w:val="16"/>
          <w:szCs w:val="16"/>
          <w:lang w:val="tt-RU"/>
        </w:rPr>
      </w:pPr>
      <w:r>
        <w:rPr>
          <w:rFonts w:cs="Arial" w:ascii="Arial" w:hAnsi="Arial"/>
          <w:sz w:val="18"/>
          <w:szCs w:val="18"/>
          <w:lang w:val="tt-RU"/>
        </w:rPr>
        <w:t>(</w:t>
      </w:r>
      <w:r>
        <w:rPr>
          <w:rFonts w:cs="Arial" w:ascii="Arial" w:hAnsi="Arial"/>
          <w:i/>
          <w:sz w:val="16"/>
          <w:szCs w:val="16"/>
          <w:lang w:val="tt-RU"/>
        </w:rPr>
        <w:t>фамилия, имя, отчество лица, зачисляемого на обучение)</w:t>
      </w:r>
    </w:p>
    <w:p>
      <w:pPr>
        <w:pStyle w:val="Normal"/>
        <w:spacing w:before="0" w:after="0"/>
        <w:ind w:left="-1134" w:firstLine="141"/>
        <w:jc w:val="both"/>
        <w:rPr>
          <w:rFonts w:ascii="Arial" w:hAnsi="Arial" w:cs="Arial"/>
          <w:i/>
          <w:i/>
          <w:sz w:val="18"/>
          <w:szCs w:val="18"/>
        </w:rPr>
      </w:pPr>
      <w:r>
        <w:rPr>
          <w:rFonts w:cs="Arial" w:ascii="Arial" w:hAnsi="Arial"/>
          <w:sz w:val="18"/>
          <w:szCs w:val="18"/>
        </w:rPr>
        <w:t xml:space="preserve">включенного в систему персонифицированного финансирования дополнительного образования на основании сертификата </w:t>
      </w:r>
      <w:r>
        <w:rPr>
          <w:rFonts w:cs="Arial" w:ascii="Arial" w:hAnsi="Arial"/>
          <w:i/>
          <w:sz w:val="18"/>
          <w:szCs w:val="18"/>
          <w:shd w:fill="FFFFFF" w:val="clear"/>
        </w:rPr>
        <w:t>№</w:t>
      </w:r>
      <w:r>
        <w:rPr>
          <w:rFonts w:cs="Arial" w:ascii="Arial" w:hAnsi="Arial"/>
          <w:i/>
          <w:sz w:val="18"/>
          <w:szCs w:val="18"/>
        </w:rPr>
        <w:t xml:space="preserve">___________________ ________ </w:t>
      </w:r>
      <w:r>
        <w:rPr>
          <w:rFonts w:cs="Arial" w:ascii="Arial" w:hAnsi="Arial"/>
          <w:sz w:val="18"/>
          <w:szCs w:val="18"/>
        </w:rPr>
        <w:t>обладатель сертификата -</w:t>
      </w:r>
      <w:r>
        <w:rPr>
          <w:rFonts w:cs="Arial" w:ascii="Arial" w:hAnsi="Arial"/>
          <w:i/>
          <w:sz w:val="18"/>
          <w:szCs w:val="18"/>
        </w:rPr>
        <w:t xml:space="preserve"> ___________________________</w:t>
      </w:r>
    </w:p>
    <w:p>
      <w:pPr>
        <w:pStyle w:val="Normal"/>
        <w:spacing w:before="0" w:after="0"/>
        <w:ind w:left="-1134" w:firstLine="141"/>
        <w:jc w:val="both"/>
        <w:rPr>
          <w:rFonts w:ascii="Arial" w:hAnsi="Arial" w:cs="Arial"/>
          <w:sz w:val="18"/>
          <w:szCs w:val="18"/>
        </w:rPr>
      </w:pPr>
      <w:r>
        <w:rPr>
          <w:rFonts w:cs="Arial" w:ascii="Arial" w:hAnsi="Arial"/>
          <w:sz w:val="18"/>
          <w:szCs w:val="18"/>
        </w:rPr>
        <w:t>и</w:t>
      </w:r>
      <w:r>
        <w:rPr>
          <w:rFonts w:cs="Arial" w:ascii="Arial" w:hAnsi="Arial"/>
          <w:sz w:val="18"/>
          <w:szCs w:val="18"/>
          <w:lang w:val="tt-RU"/>
        </w:rPr>
        <w:t>менуем</w:t>
      </w:r>
      <w:r>
        <w:rPr>
          <w:rFonts w:cs="Arial" w:ascii="Arial" w:hAnsi="Arial"/>
          <w:sz w:val="18"/>
          <w:szCs w:val="18"/>
        </w:rPr>
        <w:t xml:space="preserve">ого </w:t>
      </w:r>
      <w:r>
        <w:rPr>
          <w:rFonts w:cs="Arial" w:ascii="Arial" w:hAnsi="Arial"/>
          <w:sz w:val="18"/>
          <w:szCs w:val="18"/>
          <w:lang w:val="tt-RU"/>
        </w:rPr>
        <w:t xml:space="preserve">в дальнейшем </w:t>
      </w:r>
      <w:r>
        <w:rPr>
          <w:rFonts w:cs="Arial" w:ascii="Arial" w:hAnsi="Arial"/>
          <w:sz w:val="18"/>
          <w:szCs w:val="18"/>
        </w:rPr>
        <w:t>«</w:t>
      </w:r>
      <w:r>
        <w:rPr>
          <w:rFonts w:cs="Arial" w:ascii="Arial" w:hAnsi="Arial"/>
          <w:sz w:val="18"/>
          <w:szCs w:val="18"/>
          <w:lang w:val="tt-RU"/>
        </w:rPr>
        <w:t>Обучающийся</w:t>
      </w:r>
      <w:r>
        <w:rPr>
          <w:rFonts w:cs="Arial" w:ascii="Arial" w:hAnsi="Arial"/>
          <w:sz w:val="18"/>
          <w:szCs w:val="18"/>
        </w:rPr>
        <w:t>», совместно именуемые</w:t>
      </w:r>
      <w:r>
        <w:rPr>
          <w:rFonts w:cs="Arial" w:ascii="Arial" w:hAnsi="Arial"/>
          <w:sz w:val="18"/>
          <w:szCs w:val="18"/>
          <w:lang w:val="tt-RU"/>
        </w:rPr>
        <w:t xml:space="preserve"> Стороны, заключили настоящий Договор о нижеследующем:</w:t>
      </w:r>
    </w:p>
    <w:p>
      <w:pPr>
        <w:pStyle w:val="ListParagraph"/>
        <w:numPr>
          <w:ilvl w:val="0"/>
          <w:numId w:val="2"/>
        </w:numPr>
        <w:jc w:val="center"/>
        <w:rPr>
          <w:b/>
          <w:b/>
          <w:sz w:val="18"/>
          <w:szCs w:val="18"/>
        </w:rPr>
      </w:pPr>
      <w:r>
        <w:rPr>
          <w:b/>
          <w:sz w:val="18"/>
          <w:szCs w:val="18"/>
        </w:rPr>
        <w:t>Общие положения и правовое основание Договора</w:t>
      </w:r>
    </w:p>
    <w:p>
      <w:pPr>
        <w:pStyle w:val="ListParagraph"/>
        <w:ind w:left="-273" w:hanging="0"/>
        <w:rPr>
          <w:b/>
          <w:b/>
          <w:sz w:val="18"/>
          <w:szCs w:val="18"/>
        </w:rPr>
      </w:pPr>
      <w:r>
        <w:rPr>
          <w:b/>
          <w:sz w:val="18"/>
          <w:szCs w:val="18"/>
        </w:rPr>
      </w:r>
    </w:p>
    <w:p>
      <w:pPr>
        <w:pStyle w:val="Normal"/>
        <w:spacing w:before="0" w:after="0"/>
        <w:ind w:left="-1134" w:firstLine="141"/>
        <w:jc w:val="both"/>
        <w:rPr>
          <w:rFonts w:ascii="Arial" w:hAnsi="Arial" w:cs="Arial"/>
          <w:sz w:val="18"/>
          <w:szCs w:val="18"/>
        </w:rPr>
      </w:pPr>
      <w:r>
        <w:rPr>
          <w:rFonts w:cs="Arial" w:ascii="Arial" w:hAnsi="Arial"/>
          <w:sz w:val="18"/>
          <w:szCs w:val="18"/>
        </w:rPr>
        <w:t xml:space="preserve">1.1. Настоящий договор является основанием для оказания платной образовательной услуги, указанной в разделе II настоящего Договора, содержит все существенные условия договора на оказание платных образовательных услуг по образовательным программам дополнительного образования.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Федеральный закон «Об образовании в Российской Федерации» от 29 декабря 2012 года №273-ФЗ, Правила оказания платных образовательных услуг, утвержденные постановлением Правительства РФ от 15 августа 2013 года №706. </w:t>
      </w:r>
    </w:p>
    <w:p>
      <w:pPr>
        <w:pStyle w:val="Normal"/>
        <w:spacing w:before="0" w:after="0"/>
        <w:ind w:left="-1134" w:firstLine="141"/>
        <w:jc w:val="both"/>
        <w:rPr>
          <w:rFonts w:ascii="Arial" w:hAnsi="Arial" w:cs="Arial"/>
          <w:sz w:val="18"/>
          <w:szCs w:val="18"/>
        </w:rPr>
      </w:pPr>
      <w:r>
        <w:rPr>
          <w:rFonts w:cs="Arial" w:ascii="Arial" w:hAnsi="Arial"/>
          <w:sz w:val="18"/>
          <w:szCs w:val="18"/>
        </w:rPr>
      </w:r>
    </w:p>
    <w:p>
      <w:pPr>
        <w:pStyle w:val="ListParagraph"/>
        <w:numPr>
          <w:ilvl w:val="0"/>
          <w:numId w:val="2"/>
        </w:numPr>
        <w:jc w:val="center"/>
        <w:rPr>
          <w:b/>
          <w:b/>
          <w:sz w:val="18"/>
          <w:szCs w:val="18"/>
        </w:rPr>
      </w:pPr>
      <w:r>
        <w:rPr>
          <w:b/>
          <w:sz w:val="18"/>
          <w:szCs w:val="18"/>
        </w:rPr>
        <w:t>Предмет Договора</w:t>
      </w:r>
    </w:p>
    <w:p>
      <w:pPr>
        <w:pStyle w:val="Normal"/>
        <w:ind w:left="-993" w:hanging="0"/>
        <w:rPr>
          <w:b/>
          <w:b/>
          <w:sz w:val="18"/>
          <w:szCs w:val="18"/>
        </w:rPr>
      </w:pPr>
      <w:r>
        <w:rPr>
          <w:b/>
          <w:sz w:val="18"/>
          <w:szCs w:val="18"/>
        </w:rPr>
      </w:r>
    </w:p>
    <w:p>
      <w:pPr>
        <w:pStyle w:val="Normal"/>
        <w:spacing w:before="0" w:after="0"/>
        <w:ind w:left="-1134" w:firstLine="141"/>
        <w:rPr>
          <w:rFonts w:ascii="Arial" w:hAnsi="Arial" w:cs="Arial"/>
          <w:sz w:val="18"/>
          <w:szCs w:val="18"/>
        </w:rPr>
      </w:pPr>
      <w:r>
        <w:rPr>
          <w:rFonts w:cs="Arial" w:ascii="Arial" w:hAnsi="Arial"/>
          <w:sz w:val="18"/>
          <w:szCs w:val="18"/>
        </w:rPr>
        <w:t xml:space="preserve">2.1. Исполнитель обязуется оказать Обучающемуся образовательную услугу по реализации </w:t>
      </w:r>
      <w:r>
        <w:rPr>
          <w:rFonts w:cs="Arial" w:ascii="Arial" w:hAnsi="Arial"/>
          <w:i/>
          <w:sz w:val="18"/>
          <w:szCs w:val="18"/>
        </w:rPr>
        <w:t>______________ _____________________________________________________________________________________</w:t>
      </w:r>
      <w:r>
        <w:rPr>
          <w:rFonts w:cs="Arial" w:ascii="Arial" w:hAnsi="Arial"/>
          <w:sz w:val="18"/>
          <w:szCs w:val="18"/>
        </w:rPr>
        <w:t xml:space="preserve"> (далее – </w:t>
      </w:r>
    </w:p>
    <w:p>
      <w:pPr>
        <w:pStyle w:val="Normal"/>
        <w:spacing w:before="0" w:after="0"/>
        <w:ind w:left="-1134" w:firstLine="141"/>
        <w:rPr>
          <w:rFonts w:ascii="Arial" w:hAnsi="Arial" w:cs="Arial"/>
          <w:sz w:val="18"/>
          <w:szCs w:val="18"/>
        </w:rPr>
      </w:pPr>
      <w:r>
        <w:rPr>
          <w:rFonts w:cs="Arial" w:ascii="Arial" w:hAnsi="Arial"/>
          <w:i/>
          <w:sz w:val="16"/>
          <w:szCs w:val="16"/>
        </w:rPr>
        <w:t>(наименование дополнительной общеобразовательной общеразвивающей программы)</w:t>
      </w:r>
    </w:p>
    <w:p>
      <w:pPr>
        <w:pStyle w:val="Normal"/>
        <w:spacing w:before="0" w:after="0"/>
        <w:ind w:left="-1134" w:firstLine="141"/>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Программа), в пределах учебного плана программы, предусмотренного на период обучения по Договору. </w:t>
      </w:r>
    </w:p>
    <w:p>
      <w:pPr>
        <w:pStyle w:val="Normal"/>
        <w:spacing w:before="0" w:after="0"/>
        <w:ind w:left="-1134" w:firstLine="141"/>
        <w:jc w:val="both"/>
        <w:rPr>
          <w:rFonts w:ascii="Arial" w:hAnsi="Arial" w:cs="Arial"/>
          <w:i/>
          <w:i/>
          <w:sz w:val="18"/>
          <w:szCs w:val="18"/>
        </w:rPr>
      </w:pPr>
      <w:r>
        <w:rPr>
          <w:rFonts w:cs="Arial" w:ascii="Arial" w:hAnsi="Arial"/>
          <w:sz w:val="18"/>
          <w:szCs w:val="18"/>
        </w:rPr>
        <w:t>2.2. Форма обучения</w:t>
      </w:r>
      <w:r>
        <w:rPr>
          <w:rFonts w:cs="Arial" w:ascii="Arial" w:hAnsi="Arial"/>
          <w:i/>
          <w:sz w:val="18"/>
          <w:szCs w:val="18"/>
        </w:rPr>
        <w:t>: _____</w:t>
      </w:r>
      <w:r>
        <w:rPr>
          <w:rFonts w:cs="Arial" w:ascii="Arial" w:hAnsi="Arial"/>
          <w:i/>
          <w:sz w:val="16"/>
          <w:szCs w:val="16"/>
        </w:rPr>
        <w:t>___________________________________________</w:t>
      </w:r>
      <w:r>
        <w:rPr>
          <w:rFonts w:cs="Arial" w:ascii="Arial" w:hAnsi="Arial"/>
          <w:i/>
          <w:sz w:val="18"/>
          <w:szCs w:val="18"/>
        </w:rPr>
        <w:t xml:space="preserve"> _____________________________.</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2.3. Заказчик обязуется содействовать получению Обучающимся образовательной услуги. </w:t>
      </w:r>
    </w:p>
    <w:p>
      <w:pPr>
        <w:pStyle w:val="Normal"/>
        <w:spacing w:before="0" w:after="0"/>
        <w:ind w:left="-1134" w:firstLine="141"/>
        <w:jc w:val="both"/>
        <w:rPr>
          <w:rFonts w:ascii="Arial" w:hAnsi="Arial" w:cs="Arial"/>
          <w:sz w:val="18"/>
          <w:szCs w:val="18"/>
        </w:rPr>
      </w:pPr>
      <w:r>
        <w:rPr>
          <w:rFonts w:cs="Arial" w:ascii="Arial" w:hAnsi="Arial"/>
          <w:sz w:val="18"/>
          <w:szCs w:val="18"/>
        </w:rPr>
        <w:t>2.4. Полный срок реализации Программы – __________________.</w:t>
      </w:r>
    </w:p>
    <w:p>
      <w:pPr>
        <w:pStyle w:val="Normal"/>
        <w:spacing w:before="0" w:after="0"/>
        <w:ind w:left="-1134" w:firstLine="141"/>
        <w:jc w:val="both"/>
        <w:rPr>
          <w:rFonts w:ascii="Arial" w:hAnsi="Arial" w:cs="Arial"/>
          <w:i/>
          <w:i/>
          <w:sz w:val="18"/>
          <w:szCs w:val="18"/>
        </w:rPr>
      </w:pPr>
      <w:r>
        <w:rPr>
          <w:rFonts w:cs="Arial" w:ascii="Arial" w:hAnsi="Arial"/>
          <w:sz w:val="18"/>
          <w:szCs w:val="18"/>
        </w:rPr>
        <w:t xml:space="preserve">Период обучения по Договору: </w:t>
      </w:r>
      <w:r>
        <w:rPr>
          <w:rFonts w:cs="Arial" w:ascii="Arial" w:hAnsi="Arial"/>
          <w:i/>
          <w:sz w:val="18"/>
          <w:szCs w:val="18"/>
        </w:rPr>
        <w:t>с _____________________ по___________________ ___________.</w:t>
      </w:r>
    </w:p>
    <w:p>
      <w:pPr>
        <w:pStyle w:val="Normal"/>
        <w:spacing w:before="0" w:after="0"/>
        <w:ind w:left="-1134" w:firstLine="141"/>
        <w:jc w:val="both"/>
        <w:rPr>
          <w:rFonts w:ascii="Arial" w:hAnsi="Arial" w:cs="Arial"/>
          <w:i/>
          <w:i/>
          <w:sz w:val="18"/>
          <w:szCs w:val="18"/>
        </w:rPr>
      </w:pPr>
      <w:r>
        <w:rPr>
          <w:rFonts w:cs="Arial" w:ascii="Arial" w:hAnsi="Arial"/>
          <w:i/>
          <w:sz w:val="18"/>
          <w:szCs w:val="18"/>
        </w:rPr>
      </w:r>
    </w:p>
    <w:p>
      <w:pPr>
        <w:pStyle w:val="ListParagraph"/>
        <w:numPr>
          <w:ilvl w:val="0"/>
          <w:numId w:val="2"/>
        </w:numPr>
        <w:jc w:val="center"/>
        <w:rPr>
          <w:b/>
          <w:b/>
          <w:sz w:val="18"/>
          <w:szCs w:val="18"/>
        </w:rPr>
      </w:pPr>
      <w:r>
        <w:rPr>
          <w:b/>
          <w:sz w:val="18"/>
          <w:szCs w:val="18"/>
        </w:rPr>
        <w:t>Права Исполнителя, Заказчика и Обучающегося</w:t>
      </w:r>
    </w:p>
    <w:p>
      <w:pPr>
        <w:pStyle w:val="ListParagraph"/>
        <w:ind w:left="-273" w:hanging="0"/>
        <w:rPr>
          <w:b/>
          <w:b/>
          <w:sz w:val="18"/>
          <w:szCs w:val="18"/>
        </w:rPr>
      </w:pPr>
      <w:r>
        <w:rPr>
          <w:b/>
          <w:sz w:val="18"/>
          <w:szCs w:val="18"/>
        </w:rPr>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3.1. Исполнитель вправе: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3.1.1. Самостоятельно осуществлять образовательный процесс, устанавливать системы оценок, формы, порядок ипериодичность проведения промежуточной аттестации Обучающегося.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3.2. Заказчик вправе: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3.2.1. Получать информацию от Исполнителя по вопросам организации и обеспечения надлежащего оказания образовательной услуги.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3.2.2. Обращаться к Исполнителю по вопросам, касающимся образовательного процесса.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3.2.3. Участвовать в оценке качества образовательной услуги, проводимой в рамках системы персонифицированного финансирования.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Обучающийся также вправе: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3.3.1. Получать информацию от Исполнителя по вопросам организации и обеспечения надлежащего оказания образовательной услуги.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3.3.2. Обращаться к Исполнителю по вопросам, касающимся образовательного процесса.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3.3.3. Пользоваться в порядке, установленном локальными нормативными актами, имуществом Исполнителя, необходимым для освоения Программы.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3.3.5. Получать полную и достоверную информацию об оценке своих знаний, умений, навыков и компетенций, а также о критериях этой оценки. </w:t>
      </w:r>
    </w:p>
    <w:p>
      <w:pPr>
        <w:pStyle w:val="Normal"/>
        <w:spacing w:before="0" w:after="0"/>
        <w:ind w:left="-1134" w:firstLine="141"/>
        <w:jc w:val="both"/>
        <w:rPr>
          <w:rFonts w:ascii="Arial" w:hAnsi="Arial" w:cs="Arial"/>
          <w:sz w:val="18"/>
          <w:szCs w:val="18"/>
        </w:rPr>
      </w:pPr>
      <w:r>
        <w:rPr>
          <w:rFonts w:cs="Arial" w:ascii="Arial" w:hAnsi="Arial"/>
          <w:sz w:val="18"/>
          <w:szCs w:val="18"/>
        </w:rPr>
      </w:r>
    </w:p>
    <w:p>
      <w:pPr>
        <w:pStyle w:val="ListParagraph"/>
        <w:numPr>
          <w:ilvl w:val="0"/>
          <w:numId w:val="2"/>
        </w:numPr>
        <w:jc w:val="center"/>
        <w:rPr>
          <w:b/>
          <w:b/>
          <w:sz w:val="18"/>
          <w:szCs w:val="18"/>
        </w:rPr>
      </w:pPr>
      <w:r>
        <w:rPr>
          <w:b/>
          <w:sz w:val="18"/>
          <w:szCs w:val="18"/>
        </w:rPr>
        <w:t>Обязанности Исполнителя, Заказчика и Обучающегося</w:t>
      </w:r>
    </w:p>
    <w:p>
      <w:pPr>
        <w:pStyle w:val="ListParagraph"/>
        <w:ind w:left="-273" w:hanging="0"/>
        <w:rPr>
          <w:b/>
          <w:b/>
          <w:sz w:val="18"/>
          <w:szCs w:val="18"/>
        </w:rPr>
      </w:pPr>
      <w:r>
        <w:rPr>
          <w:b/>
          <w:sz w:val="18"/>
          <w:szCs w:val="18"/>
        </w:rPr>
      </w:r>
    </w:p>
    <w:p>
      <w:pPr>
        <w:pStyle w:val="Normal"/>
        <w:spacing w:before="0" w:after="0"/>
        <w:ind w:left="-1134" w:firstLine="141"/>
        <w:jc w:val="both"/>
        <w:rPr>
          <w:rFonts w:ascii="Arial" w:hAnsi="Arial" w:cs="Arial"/>
          <w:sz w:val="18"/>
          <w:szCs w:val="18"/>
        </w:rPr>
      </w:pPr>
      <w:r>
        <w:rPr>
          <w:rFonts w:cs="Arial" w:ascii="Arial" w:hAnsi="Arial"/>
          <w:sz w:val="18"/>
          <w:szCs w:val="18"/>
        </w:rPr>
        <w:t xml:space="preserve">4.1. Исполнитель обязан: </w:t>
      </w:r>
    </w:p>
    <w:p>
      <w:pPr>
        <w:pStyle w:val="Normal"/>
        <w:spacing w:before="0" w:after="0"/>
        <w:ind w:left="-1134" w:firstLine="141"/>
        <w:jc w:val="both"/>
        <w:rPr>
          <w:rFonts w:ascii="Arial" w:hAnsi="Arial" w:cs="Arial"/>
          <w:sz w:val="18"/>
          <w:szCs w:val="18"/>
        </w:rPr>
      </w:pPr>
      <w:r>
        <w:rPr>
          <w:rFonts w:cs="Arial" w:ascii="Arial" w:hAnsi="Arial"/>
          <w:sz w:val="18"/>
          <w:szCs w:val="18"/>
        </w:rPr>
        <w:t>4.1.1. Зачислить обучающегося на обучение после подачи заявления о зачислении Обучающегося на обучение по Программе (в случае если Обучающийся не зачислен в качестве учащегося по Программе на момент заключения настоящего Договора), указанной в разделе II настоящего Договора в качестве учащегося.</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Заявление о зачислении Обучающегося на обучение по Программе должно содержать следующие предусмотренные Правилами оказания платных образовательных услуг сведения: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а) фамилия, имя, отчество (при наличии) Заказчика, телефон заказчика;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б) место жительства Заказчика; </w:t>
      </w:r>
    </w:p>
    <w:p>
      <w:pPr>
        <w:pStyle w:val="Normal"/>
        <w:spacing w:before="0" w:after="0"/>
        <w:ind w:left="-1134" w:firstLine="141"/>
        <w:jc w:val="both"/>
        <w:rPr>
          <w:rFonts w:ascii="Arial" w:hAnsi="Arial" w:cs="Arial"/>
          <w:sz w:val="18"/>
          <w:szCs w:val="18"/>
        </w:rPr>
      </w:pPr>
      <w:r>
        <w:rPr>
          <w:rFonts w:cs="Arial" w:ascii="Arial" w:hAnsi="Arial"/>
          <w:sz w:val="18"/>
          <w:szCs w:val="18"/>
        </w:rPr>
        <w:t>в) фамилия, имя, отчество (при наличии) Обучающегося, его место жительства, телефон.</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4.1.2. После получения Заявления, указанного в пункте 4.1.1 настоящего Договора, Исполнитель регистрирует Договор.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4.1.3.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4.1.4.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Программы и расписанием занятий Исполнителя.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4.1.5. Обеспечить полное выполнение учебного плана Программы, предусмотренного на период обучения по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4.1.6. Обеспечить Обучающемуся предусмотренные Программой условия ее освоения, в том числе: </w:t>
      </w:r>
    </w:p>
    <w:p>
      <w:pPr>
        <w:pStyle w:val="Normal"/>
        <w:spacing w:before="0" w:after="0"/>
        <w:ind w:left="-1134" w:firstLine="141"/>
        <w:jc w:val="both"/>
        <w:rPr>
          <w:rFonts w:ascii="Arial" w:hAnsi="Arial" w:cs="Arial"/>
          <w:sz w:val="18"/>
          <w:szCs w:val="18"/>
        </w:rPr>
      </w:pPr>
      <w:r>
        <w:rPr>
          <w:rFonts w:cs="Arial" w:ascii="Arial" w:hAnsi="Arial"/>
          <w:sz w:val="18"/>
          <w:szCs w:val="18"/>
        </w:rPr>
        <w:t>4.1.6.1. Обеспечить сопровождение оказания услуги педагогическим работником, квалификация которого соответствует требованиям федерального законодательства.</w:t>
      </w:r>
    </w:p>
    <w:p>
      <w:pPr>
        <w:pStyle w:val="Normal"/>
        <w:spacing w:before="0" w:after="0"/>
        <w:ind w:left="-1134" w:firstLine="141"/>
        <w:jc w:val="both"/>
        <w:rPr>
          <w:rFonts w:ascii="Arial" w:hAnsi="Arial" w:cs="Arial"/>
          <w:sz w:val="18"/>
          <w:szCs w:val="18"/>
        </w:rPr>
      </w:pPr>
      <w:r>
        <w:rPr>
          <w:rFonts w:cs="Arial" w:ascii="Arial" w:hAnsi="Arial"/>
          <w:sz w:val="18"/>
          <w:szCs w:val="18"/>
        </w:rPr>
        <w:t>4.1.6.2. Обеспечить при оказании образовательной услуги соблюдение норм оснащения образовательного процесса средствами обучения и интенсивности их использования.</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4.1.6.3. Обеспечить проведение занятий в группе с наполняемостью не более </w:t>
      </w:r>
      <w:r>
        <w:rPr>
          <w:rFonts w:cs="Arial" w:ascii="Arial" w:hAnsi="Arial"/>
          <w:i/>
          <w:sz w:val="18"/>
          <w:szCs w:val="18"/>
        </w:rPr>
        <w:t xml:space="preserve">37 </w:t>
      </w:r>
      <w:r>
        <w:rPr>
          <w:rFonts w:cs="Arial" w:ascii="Arial" w:hAnsi="Arial"/>
          <w:sz w:val="18"/>
          <w:szCs w:val="18"/>
        </w:rPr>
        <w:t>детей.</w:t>
      </w:r>
    </w:p>
    <w:p>
      <w:pPr>
        <w:pStyle w:val="Normal"/>
        <w:spacing w:before="0" w:after="0"/>
        <w:ind w:left="-1134" w:firstLine="141"/>
        <w:jc w:val="both"/>
        <w:rPr>
          <w:rFonts w:ascii="Arial" w:hAnsi="Arial" w:cs="Arial"/>
          <w:sz w:val="18"/>
          <w:szCs w:val="18"/>
        </w:rPr>
      </w:pPr>
      <w:r>
        <w:rPr>
          <w:rFonts w:cs="Arial" w:ascii="Arial" w:hAnsi="Arial"/>
          <w:sz w:val="18"/>
          <w:szCs w:val="18"/>
        </w:rPr>
        <w:t>4.1.6.4. Сохранить место за Обучающимся в случае пропуска занятий по уважительным причинам (с учетом своевременной оплаты образовательной услуги).</w:t>
      </w:r>
    </w:p>
    <w:p>
      <w:pPr>
        <w:pStyle w:val="Normal"/>
        <w:spacing w:before="0" w:after="0"/>
        <w:ind w:left="-1134" w:firstLine="141"/>
        <w:jc w:val="both"/>
        <w:rPr>
          <w:rFonts w:ascii="Arial" w:hAnsi="Arial" w:cs="Arial"/>
          <w:sz w:val="18"/>
          <w:szCs w:val="18"/>
        </w:rPr>
      </w:pPr>
      <w:r>
        <w:rPr>
          <w:rFonts w:cs="Arial" w:ascii="Arial" w:hAnsi="Arial"/>
          <w:sz w:val="18"/>
          <w:szCs w:val="18"/>
        </w:rPr>
        <w:t>4.1.6.5.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4.2. Заказчик обязан: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4.2.1. Создавать условия для получения Обучающимся образовательной услуги.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4.3. Обучающийся обязан: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4.3.1. Выполнять задания для подготовки к занятиям, предусмотренным учебным планом Программы </w:t>
      </w:r>
    </w:p>
    <w:p>
      <w:pPr>
        <w:pStyle w:val="Normal"/>
        <w:spacing w:before="0" w:after="0"/>
        <w:ind w:left="-1134" w:firstLine="141"/>
        <w:jc w:val="both"/>
        <w:rPr>
          <w:rFonts w:ascii="Arial" w:hAnsi="Arial" w:cs="Arial"/>
          <w:sz w:val="18"/>
          <w:szCs w:val="18"/>
        </w:rPr>
      </w:pPr>
      <w:r>
        <w:rPr>
          <w:rFonts w:cs="Arial" w:ascii="Arial" w:hAnsi="Arial"/>
          <w:sz w:val="18"/>
          <w:szCs w:val="18"/>
        </w:rPr>
        <w:t>4.3.2. Извещать Исполнителя о причинах отсутствия на занятиях.</w:t>
      </w:r>
    </w:p>
    <w:p>
      <w:pPr>
        <w:pStyle w:val="Normal"/>
        <w:spacing w:before="0" w:after="0"/>
        <w:ind w:left="-1134" w:firstLine="141"/>
        <w:jc w:val="both"/>
        <w:rPr>
          <w:rFonts w:ascii="Arial" w:hAnsi="Arial" w:cs="Arial"/>
          <w:sz w:val="18"/>
          <w:szCs w:val="18"/>
        </w:rPr>
      </w:pPr>
      <w:r>
        <w:rPr>
          <w:rFonts w:cs="Arial" w:ascii="Arial" w:hAnsi="Arial"/>
          <w:sz w:val="18"/>
          <w:szCs w:val="18"/>
        </w:rPr>
        <w:t>4.3.3. Обучаться по образовательной программе с соблюдением требований, установленных учебным планом Программы.</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4.3.4. Соблюдать требования учредительных документов, правила внутреннего распорядка и иные локальные нормативные акты Исполнителя.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4.3.5. Соблюдать иные требования, установленные в статье 43 Федерального закона от 29 декабря 2012 г. №273-ФЗ"Об образовании в Российской Федерации" </w:t>
      </w:r>
    </w:p>
    <w:p>
      <w:pPr>
        <w:pStyle w:val="Normal"/>
        <w:spacing w:before="0" w:after="0"/>
        <w:ind w:left="-1134" w:firstLine="141"/>
        <w:jc w:val="both"/>
        <w:rPr>
          <w:rFonts w:ascii="Arial" w:hAnsi="Arial" w:cs="Arial"/>
          <w:sz w:val="18"/>
          <w:szCs w:val="18"/>
        </w:rPr>
      </w:pPr>
      <w:r>
        <w:rPr>
          <w:rFonts w:cs="Arial" w:ascii="Arial" w:hAnsi="Arial"/>
          <w:sz w:val="18"/>
          <w:szCs w:val="18"/>
        </w:rPr>
      </w:r>
    </w:p>
    <w:p>
      <w:pPr>
        <w:pStyle w:val="ListParagraph"/>
        <w:numPr>
          <w:ilvl w:val="0"/>
          <w:numId w:val="2"/>
        </w:numPr>
        <w:jc w:val="center"/>
        <w:rPr>
          <w:b/>
          <w:b/>
          <w:sz w:val="18"/>
          <w:szCs w:val="18"/>
        </w:rPr>
      </w:pPr>
      <w:r>
        <w:rPr>
          <w:b/>
          <w:sz w:val="18"/>
          <w:szCs w:val="18"/>
        </w:rPr>
        <w:t xml:space="preserve">Стоимость услуги, сроки и порядок их оплаты </w:t>
      </w:r>
    </w:p>
    <w:p>
      <w:pPr>
        <w:pStyle w:val="ListParagraph"/>
        <w:ind w:left="-273" w:hanging="0"/>
        <w:rPr>
          <w:b/>
          <w:b/>
          <w:sz w:val="18"/>
          <w:szCs w:val="18"/>
        </w:rPr>
      </w:pPr>
      <w:r>
        <w:rPr>
          <w:b/>
          <w:sz w:val="18"/>
          <w:szCs w:val="18"/>
        </w:rPr>
      </w:r>
    </w:p>
    <w:p>
      <w:pPr>
        <w:pStyle w:val="Normal"/>
        <w:spacing w:before="0" w:after="0"/>
        <w:ind w:left="-1134" w:firstLine="141"/>
        <w:jc w:val="both"/>
        <w:rPr>
          <w:rFonts w:ascii="Arial" w:hAnsi="Arial" w:cs="Arial"/>
          <w:sz w:val="18"/>
          <w:szCs w:val="18"/>
        </w:rPr>
      </w:pPr>
      <w:r>
        <w:rPr>
          <w:rFonts w:cs="Arial" w:ascii="Arial" w:hAnsi="Arial"/>
          <w:sz w:val="18"/>
          <w:szCs w:val="18"/>
        </w:rPr>
        <w:t xml:space="preserve">5.1. Полная стоимость образовательной услуги за период обучения по Договору составляет </w:t>
      </w:r>
      <w:r>
        <w:rPr>
          <w:rFonts w:cs="Arial" w:ascii="Arial" w:hAnsi="Arial"/>
          <w:i/>
          <w:sz w:val="18"/>
          <w:szCs w:val="18"/>
        </w:rPr>
        <w:t>__________ руб. _____ коп</w:t>
      </w:r>
      <w:r>
        <w:rPr>
          <w:rFonts w:cs="Arial" w:ascii="Arial" w:hAnsi="Arial"/>
          <w:sz w:val="18"/>
          <w:szCs w:val="18"/>
        </w:rPr>
        <w:t>., в том числе</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5.1.1. Будет оплачено за счет средств сертификата дополнительного образования Обучающегося - </w:t>
      </w:r>
      <w:r>
        <w:rPr>
          <w:rFonts w:cs="Arial" w:ascii="Arial" w:hAnsi="Arial"/>
          <w:i/>
          <w:sz w:val="18"/>
          <w:szCs w:val="18"/>
        </w:rPr>
        <w:t>________ руб. _____ коп</w:t>
      </w:r>
      <w:r>
        <w:rPr>
          <w:rFonts w:cs="Arial" w:ascii="Arial" w:hAnsi="Arial"/>
          <w:sz w:val="18"/>
          <w:szCs w:val="18"/>
        </w:rPr>
        <w:t>.</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5.1.2. Будет оплачено за счет средств Заказчика </w:t>
      </w:r>
      <w:r>
        <w:rPr>
          <w:rFonts w:cs="Arial" w:ascii="Arial" w:hAnsi="Arial"/>
          <w:i/>
          <w:sz w:val="18"/>
          <w:szCs w:val="18"/>
        </w:rPr>
        <w:t>- ________ руб. _____ коп</w:t>
      </w:r>
      <w:r>
        <w:rPr>
          <w:rFonts w:cs="Arial" w:ascii="Arial" w:hAnsi="Arial"/>
          <w:sz w:val="18"/>
          <w:szCs w:val="18"/>
        </w:rPr>
        <w:t>.</w:t>
      </w:r>
    </w:p>
    <w:p>
      <w:pPr>
        <w:pStyle w:val="Normal"/>
        <w:spacing w:before="0" w:after="0"/>
        <w:ind w:left="-1134" w:firstLine="141"/>
        <w:jc w:val="both"/>
        <w:rPr>
          <w:rFonts w:ascii="Arial" w:hAnsi="Arial" w:cs="Arial"/>
          <w:sz w:val="18"/>
          <w:szCs w:val="18"/>
        </w:rPr>
      </w:pPr>
      <w:r>
        <w:rPr>
          <w:rFonts w:cs="Arial" w:ascii="Arial" w:hAnsi="Arial"/>
          <w:sz w:val="18"/>
          <w:szCs w:val="18"/>
        </w:rPr>
        <w:t>5.2. Оплата за счет средств сертификата осуществляется в рамках договора об оплате дополнительного образования № ___от ____________ г., заключенного между Исполнителем и Муниципальным автономным учреждением дополнительного образования «Детский оздоровительно-образовательный центр «Русичи» (далее – Соглашение, Уполномоченная организация).</w:t>
      </w:r>
    </w:p>
    <w:p>
      <w:pPr>
        <w:pStyle w:val="ListParagraph"/>
        <w:numPr>
          <w:ilvl w:val="1"/>
          <w:numId w:val="1"/>
        </w:numPr>
        <w:tabs>
          <w:tab w:val="clear" w:pos="708"/>
          <w:tab w:val="left" w:pos="0" w:leader="none"/>
        </w:tabs>
        <w:spacing w:lineRule="auto" w:line="276" w:before="0" w:after="200"/>
        <w:ind w:left="-1134" w:right="123" w:firstLine="141"/>
        <w:rPr>
          <w:sz w:val="18"/>
          <w:szCs w:val="18"/>
        </w:rPr>
      </w:pPr>
      <w:r>
        <w:rPr>
          <w:spacing w:val="2"/>
          <w:sz w:val="18"/>
          <w:szCs w:val="18"/>
        </w:rPr>
        <w:t xml:space="preserve">Оплата </w:t>
      </w:r>
      <w:r>
        <w:rPr>
          <w:sz w:val="18"/>
          <w:szCs w:val="18"/>
        </w:rPr>
        <w:t xml:space="preserve">за </w:t>
      </w:r>
      <w:r>
        <w:rPr>
          <w:spacing w:val="2"/>
          <w:sz w:val="18"/>
          <w:szCs w:val="18"/>
        </w:rPr>
        <w:t xml:space="preserve">счет средств сертификата </w:t>
      </w:r>
      <w:r>
        <w:rPr>
          <w:sz w:val="18"/>
          <w:szCs w:val="18"/>
        </w:rPr>
        <w:t xml:space="preserve">и </w:t>
      </w:r>
      <w:r>
        <w:rPr>
          <w:spacing w:val="2"/>
          <w:sz w:val="18"/>
          <w:szCs w:val="18"/>
        </w:rPr>
        <w:t xml:space="preserve">Заказчика </w:t>
      </w:r>
      <w:r>
        <w:rPr>
          <w:sz w:val="18"/>
          <w:szCs w:val="18"/>
        </w:rPr>
        <w:t xml:space="preserve">за </w:t>
      </w:r>
      <w:r>
        <w:rPr>
          <w:spacing w:val="2"/>
          <w:sz w:val="18"/>
          <w:szCs w:val="18"/>
        </w:rPr>
        <w:t xml:space="preserve">месяц периода обучения </w:t>
      </w:r>
      <w:r>
        <w:rPr>
          <w:sz w:val="18"/>
          <w:szCs w:val="18"/>
        </w:rPr>
        <w:t xml:space="preserve">по Договору </w:t>
      </w:r>
      <w:r>
        <w:rPr>
          <w:spacing w:val="2"/>
          <w:sz w:val="18"/>
          <w:szCs w:val="18"/>
        </w:rPr>
        <w:t xml:space="preserve">осуществляется </w:t>
      </w:r>
      <w:r>
        <w:rPr>
          <w:sz w:val="18"/>
          <w:szCs w:val="18"/>
        </w:rPr>
        <w:t xml:space="preserve">в полном объеме при условии, если по состоянию на первое число соответствующего месяца действие настоящего </w:t>
      </w:r>
      <w:r>
        <w:rPr>
          <w:spacing w:val="3"/>
          <w:sz w:val="18"/>
          <w:szCs w:val="18"/>
        </w:rPr>
        <w:t xml:space="preserve">Договора </w:t>
      </w:r>
      <w:r>
        <w:rPr>
          <w:spacing w:val="2"/>
          <w:sz w:val="18"/>
          <w:szCs w:val="18"/>
        </w:rPr>
        <w:t xml:space="preserve">не </w:t>
      </w:r>
      <w:r>
        <w:rPr>
          <w:spacing w:val="4"/>
          <w:sz w:val="18"/>
          <w:szCs w:val="18"/>
        </w:rPr>
        <w:t xml:space="preserve">прекращено, независимо </w:t>
      </w:r>
      <w:r>
        <w:rPr>
          <w:spacing w:val="2"/>
          <w:sz w:val="18"/>
          <w:szCs w:val="18"/>
        </w:rPr>
        <w:t xml:space="preserve">от </w:t>
      </w:r>
      <w:r>
        <w:rPr>
          <w:spacing w:val="4"/>
          <w:sz w:val="18"/>
          <w:szCs w:val="18"/>
        </w:rPr>
        <w:t xml:space="preserve">фактического посещения Обучающимся занятий, </w:t>
      </w:r>
      <w:r>
        <w:rPr>
          <w:spacing w:val="5"/>
          <w:sz w:val="18"/>
          <w:szCs w:val="18"/>
        </w:rPr>
        <w:t xml:space="preserve">предусмотренных </w:t>
      </w:r>
      <w:r>
        <w:rPr>
          <w:sz w:val="18"/>
          <w:szCs w:val="18"/>
        </w:rPr>
        <w:t>учебным планом Программы в соответствующем месяце.</w:t>
      </w:r>
    </w:p>
    <w:p>
      <w:pPr>
        <w:pStyle w:val="ListParagraph"/>
        <w:tabs>
          <w:tab w:val="clear" w:pos="708"/>
          <w:tab w:val="left" w:pos="0" w:leader="none"/>
        </w:tabs>
        <w:spacing w:lineRule="auto" w:line="276" w:before="0" w:after="200"/>
        <w:ind w:left="-993" w:right="123" w:hanging="0"/>
        <w:rPr>
          <w:sz w:val="18"/>
          <w:szCs w:val="18"/>
        </w:rPr>
      </w:pPr>
      <w:r>
        <w:rPr>
          <w:sz w:val="18"/>
          <w:szCs w:val="18"/>
        </w:rPr>
      </w:r>
    </w:p>
    <w:p>
      <w:pPr>
        <w:pStyle w:val="ListParagraph"/>
        <w:numPr>
          <w:ilvl w:val="0"/>
          <w:numId w:val="2"/>
        </w:numPr>
        <w:jc w:val="center"/>
        <w:rPr>
          <w:b/>
          <w:b/>
          <w:sz w:val="18"/>
          <w:szCs w:val="18"/>
        </w:rPr>
      </w:pPr>
      <w:r>
        <w:rPr>
          <w:b/>
          <w:sz w:val="18"/>
          <w:szCs w:val="18"/>
        </w:rPr>
        <w:t>Основания изменения и порядок расторжения договора</w:t>
      </w:r>
    </w:p>
    <w:p>
      <w:pPr>
        <w:pStyle w:val="ListParagraph"/>
        <w:ind w:left="-273" w:hanging="0"/>
        <w:rPr>
          <w:b/>
          <w:b/>
          <w:sz w:val="18"/>
          <w:szCs w:val="18"/>
        </w:rPr>
      </w:pPr>
      <w:r>
        <w:rPr>
          <w:b/>
          <w:sz w:val="18"/>
          <w:szCs w:val="18"/>
        </w:rPr>
      </w:r>
    </w:p>
    <w:p>
      <w:pPr>
        <w:pStyle w:val="Normal"/>
        <w:spacing w:before="0" w:after="0"/>
        <w:ind w:left="-1134" w:firstLine="141"/>
        <w:jc w:val="both"/>
        <w:rPr>
          <w:rFonts w:ascii="Arial" w:hAnsi="Arial" w:cs="Arial"/>
          <w:sz w:val="18"/>
          <w:szCs w:val="18"/>
        </w:rPr>
      </w:pPr>
      <w:r>
        <w:rPr>
          <w:rFonts w:cs="Arial" w:ascii="Arial" w:hAnsi="Arial"/>
          <w:sz w:val="18"/>
          <w:szCs w:val="18"/>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6.2. Настоящий Договор может быть расторгнут по соглашению Сторон.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6.3. Настоящий Договор может быть расторгнут по инициативе Исполнителя в одностороннем порядке в случаях: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просрочки оплаты стоимости образовательной услуг со стороны Уполномоченной организации и/или Заказчика;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невозможности надлежащего исполнения обязательства по оказанию образовательной услуги вследствие действий (бездействия) Обучающегося;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приостановления действия сертификата дополнительного образования Обучающегося;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исключения Программы из реестра сертифицированных образовательных программ системы персонифицированного финансирования дополнительного образования детей;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получения предписания о расторжении договора от Уполномоченной организации, направляемой Уполномоченной организацией Исполнителю в соответствии с Соглашением;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в иных случаях, предусмотренных законодательством Российской Федерации.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6.4. Настоящий Договор может быть расторгнут по инициативе Заказчика.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6.5. Исполнитель вправе отказаться от исполнения обязательств по Договору при условии полного возмещения Заказчику убытков.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6.7. Для расторжения договора Заказчик направляет Исполнителю уведомление о расторжении настоящего Договора. При этом договор расторгается в порядке, установленном настоящим пунктом, в зависимости от даты получения такого уведомления.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6.7.1 В случае, если уведомление о расторжении Договора поступило более чем за 20 календарных дней до даты начала действия Договора, указанной в п. 8.1 настоящего Договора, Договор считается расторгнутым в день получения такого уведомления.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6.7.2. При поступлении уведомления о расторжении Договора менее чем за 20 дней до даты начала действия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Договора он считается расторгнутым с 1 числа месяца, следующего за месяцем начала его действия. При этом Заказчик обязуется оплатить стоимость оказания услуг на дату расторжения договора в полном объеме в соответствии с условиями настоящего договора.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6.7.3. При поступлении уведомления о расторжении Договора после даты начала его действия, Договор считается расторгнутым 1 числа месяца, следующего за месяцем получения уведомления о расторжении. При этом Заказчикобязуется оплатить стоимость оказания услуг на дату расторжения договора в полном объеме в соответствии с условиями настоящего договора.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6.8. Для расторжения договора Исполнитель направляет Заказчику уведомление о расторжении настоящего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Договора, в котором указывает причину расторжения договора. Датой расторжения договора является последний день месяца, в котором было направлено указанное уведомление о расторжении настоящего Договора. </w:t>
      </w:r>
    </w:p>
    <w:p>
      <w:pPr>
        <w:pStyle w:val="Normal"/>
        <w:spacing w:before="0" w:after="0"/>
        <w:ind w:left="-1134" w:firstLine="141"/>
        <w:jc w:val="both"/>
        <w:rPr>
          <w:rFonts w:ascii="Arial" w:hAnsi="Arial" w:cs="Arial"/>
          <w:sz w:val="18"/>
          <w:szCs w:val="18"/>
        </w:rPr>
      </w:pPr>
      <w:r>
        <w:rPr>
          <w:rFonts w:cs="Arial" w:ascii="Arial" w:hAnsi="Arial"/>
          <w:sz w:val="18"/>
          <w:szCs w:val="18"/>
        </w:rPr>
      </w:r>
    </w:p>
    <w:p>
      <w:pPr>
        <w:pStyle w:val="ListParagraph"/>
        <w:numPr>
          <w:ilvl w:val="0"/>
          <w:numId w:val="2"/>
        </w:numPr>
        <w:jc w:val="center"/>
        <w:rPr>
          <w:b/>
          <w:b/>
          <w:sz w:val="18"/>
          <w:szCs w:val="18"/>
        </w:rPr>
      </w:pPr>
      <w:r>
        <w:rPr>
          <w:b/>
          <w:sz w:val="18"/>
          <w:szCs w:val="18"/>
        </w:rPr>
        <w:t>Ответственность Исполнителя, Заказчика и Обучающегося</w:t>
      </w:r>
    </w:p>
    <w:p>
      <w:pPr>
        <w:pStyle w:val="ListParagraph"/>
        <w:ind w:left="-273" w:hanging="0"/>
        <w:rPr>
          <w:b/>
          <w:b/>
          <w:sz w:val="18"/>
          <w:szCs w:val="18"/>
        </w:rPr>
      </w:pPr>
      <w:r>
        <w:rPr>
          <w:b/>
          <w:sz w:val="18"/>
          <w:szCs w:val="18"/>
        </w:rPr>
      </w:r>
    </w:p>
    <w:p>
      <w:pPr>
        <w:pStyle w:val="Normal"/>
        <w:spacing w:before="0" w:after="0"/>
        <w:ind w:left="-1134" w:firstLine="141"/>
        <w:jc w:val="both"/>
        <w:rPr>
          <w:rFonts w:ascii="Arial" w:hAnsi="Arial" w:cs="Arial"/>
          <w:sz w:val="18"/>
          <w:szCs w:val="18"/>
        </w:rPr>
      </w:pPr>
      <w:r>
        <w:rPr>
          <w:rFonts w:cs="Arial" w:ascii="Arial" w:hAnsi="Arial"/>
          <w:sz w:val="18"/>
          <w:szCs w:val="18"/>
        </w:rPr>
        <w:t xml:space="preserve">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7.2.1. Безвозмездного оказания образовательной услуги.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7.2.2. Возмещения понесенных им расходов по устранению недостатков оказанной образовательной услуги своими силами или третьими лицами.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7.3.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7.4.2. Поручить оказать образовательную услугу третьим лицам за разумную цену и потребовать от Исполнителя возмещения понесенных расходов.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7.4.3. Расторгнуть Договор.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pPr>
        <w:pStyle w:val="Normal"/>
        <w:spacing w:before="0" w:after="0"/>
        <w:ind w:left="-1134" w:firstLine="141"/>
        <w:jc w:val="both"/>
        <w:rPr>
          <w:rFonts w:ascii="Arial" w:hAnsi="Arial" w:cs="Arial"/>
          <w:sz w:val="18"/>
          <w:szCs w:val="18"/>
        </w:rPr>
      </w:pPr>
      <w:r>
        <w:rPr>
          <w:rFonts w:cs="Arial" w:ascii="Arial" w:hAnsi="Arial"/>
          <w:sz w:val="18"/>
          <w:szCs w:val="18"/>
        </w:rPr>
      </w:r>
    </w:p>
    <w:p>
      <w:pPr>
        <w:pStyle w:val="ListParagraph"/>
        <w:numPr>
          <w:ilvl w:val="0"/>
          <w:numId w:val="2"/>
        </w:numPr>
        <w:jc w:val="center"/>
        <w:rPr>
          <w:b/>
          <w:b/>
          <w:sz w:val="18"/>
          <w:szCs w:val="18"/>
        </w:rPr>
      </w:pPr>
      <w:r>
        <w:rPr>
          <w:b/>
          <w:sz w:val="18"/>
          <w:szCs w:val="18"/>
        </w:rPr>
        <w:t>Срок действия Договора</w:t>
      </w:r>
    </w:p>
    <w:p>
      <w:pPr>
        <w:pStyle w:val="ListParagraph"/>
        <w:ind w:left="-273" w:hanging="0"/>
        <w:rPr>
          <w:b/>
          <w:b/>
          <w:sz w:val="18"/>
          <w:szCs w:val="18"/>
        </w:rPr>
      </w:pPr>
      <w:r>
        <w:rPr>
          <w:b/>
          <w:sz w:val="18"/>
          <w:szCs w:val="18"/>
        </w:rPr>
      </w:r>
    </w:p>
    <w:p>
      <w:pPr>
        <w:pStyle w:val="Normal"/>
        <w:spacing w:before="0" w:after="0"/>
        <w:ind w:left="-1134" w:firstLine="141"/>
        <w:jc w:val="both"/>
        <w:rPr>
          <w:rFonts w:ascii="Arial" w:hAnsi="Arial" w:cs="Arial"/>
          <w:sz w:val="18"/>
          <w:szCs w:val="18"/>
        </w:rPr>
      </w:pPr>
      <w:r>
        <w:rPr>
          <w:rFonts w:cs="Arial" w:ascii="Arial" w:hAnsi="Arial"/>
          <w:sz w:val="18"/>
          <w:szCs w:val="18"/>
        </w:rPr>
        <w:t xml:space="preserve">8.1. Настоящий Договор вступает в силу с момента его подписания при условии его регистрации Исполнителем в установленном пунктом 4.1.2 настоящего Договора порядке и действует до полного исполнения Сторонами своих обязательств. </w:t>
      </w:r>
    </w:p>
    <w:p>
      <w:pPr>
        <w:pStyle w:val="Normal"/>
        <w:spacing w:before="0" w:after="0"/>
        <w:ind w:left="-1134" w:firstLine="141"/>
        <w:jc w:val="center"/>
        <w:rPr>
          <w:rFonts w:ascii="Arial" w:hAnsi="Arial" w:cs="Arial"/>
          <w:b/>
          <w:b/>
          <w:sz w:val="18"/>
          <w:szCs w:val="18"/>
        </w:rPr>
      </w:pPr>
      <w:r>
        <w:rPr>
          <w:rFonts w:cs="Arial" w:ascii="Arial" w:hAnsi="Arial"/>
          <w:b/>
          <w:sz w:val="18"/>
          <w:szCs w:val="18"/>
        </w:rPr>
        <w:t>IX. Заключительные положения</w:t>
      </w:r>
    </w:p>
    <w:p>
      <w:pPr>
        <w:pStyle w:val="Normal"/>
        <w:spacing w:before="0" w:after="0"/>
        <w:ind w:left="-1134" w:firstLine="141"/>
        <w:jc w:val="center"/>
        <w:rPr>
          <w:rFonts w:ascii="Arial" w:hAnsi="Arial" w:cs="Arial"/>
          <w:b/>
          <w:b/>
          <w:sz w:val="18"/>
          <w:szCs w:val="18"/>
        </w:rPr>
      </w:pPr>
      <w:r>
        <w:rPr>
          <w:rFonts w:cs="Arial" w:ascii="Arial" w:hAnsi="Arial"/>
          <w:b/>
          <w:sz w:val="18"/>
          <w:szCs w:val="18"/>
        </w:rPr>
      </w:r>
    </w:p>
    <w:p>
      <w:pPr>
        <w:pStyle w:val="Normal"/>
        <w:spacing w:before="0" w:after="0"/>
        <w:ind w:left="-1134" w:firstLine="141"/>
        <w:jc w:val="both"/>
        <w:rPr>
          <w:rFonts w:ascii="Arial" w:hAnsi="Arial" w:cs="Arial"/>
          <w:sz w:val="18"/>
          <w:szCs w:val="18"/>
        </w:rPr>
      </w:pPr>
      <w:r>
        <w:rPr>
          <w:rFonts w:cs="Arial" w:ascii="Arial" w:hAnsi="Arial"/>
          <w:sz w:val="18"/>
          <w:szCs w:val="18"/>
        </w:rPr>
        <w:t xml:space="preserve">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Изменения и дополнения настоящего Договора могут производиться только посредством формирования дополнительных соглашений.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9.4. Изменения Договора оформляются дополнительными соглашениями к Договору.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9.5. Изменения раздела IV настоящего договора допускаются лишь при условии согласования указанных изменений с Уполномоченной организацией.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9.6. В случае если образовательная услуга, оказываемая по настоящему Договору, предусматривает реализацию части Программы, принятие (акцепт) Заказчиком условий настоящего Договора, предусматривает предоставление его заранее данного согласия на заключение иных договоров, сформированных в соответствии с требованиями, указанными в пунктах 9.7 – 9.9 настоящего Договора, предусматривающих оказание Обучающемуся образовательных услуг по реализации иных частей Программы, не освоенных до момента заключения настоящего Договора.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9.7. Условия, предусматриваемые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услуги относительно стоимости, установленной на момент заключения настоящего Договора недопускается,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9.8. Заказчик вправе отозвать заранее данное согласие на заключение иных договоров посредством направления Исполнителю уведомления в простой письменной форме в личном кабинете Сайта. Заказчик самостоятельно отслеживает выставление договоров в личном кабинете Сайта. </w:t>
      </w:r>
    </w:p>
    <w:p>
      <w:pPr>
        <w:pStyle w:val="Normal"/>
        <w:spacing w:before="0" w:after="0"/>
        <w:ind w:left="-1134" w:firstLine="141"/>
        <w:jc w:val="both"/>
        <w:rPr>
          <w:rFonts w:ascii="Arial" w:hAnsi="Arial" w:cs="Arial"/>
          <w:sz w:val="18"/>
          <w:szCs w:val="18"/>
        </w:rPr>
      </w:pPr>
      <w:r>
        <w:rPr>
          <w:rFonts w:cs="Arial" w:ascii="Arial" w:hAnsi="Arial"/>
          <w:sz w:val="18"/>
          <w:szCs w:val="18"/>
        </w:rPr>
        <w:t xml:space="preserve">9.9. Для целей осуществления взаимодействия между Сторонами, в том числе связанных с направлением официальных уведомлений о расторжения настоящего Договора, Стороны договорились использовать личные кабинеты Сайта. </w:t>
      </w:r>
    </w:p>
    <w:p>
      <w:pPr>
        <w:pStyle w:val="Normal"/>
        <w:spacing w:before="0" w:after="0"/>
        <w:ind w:left="-1134" w:firstLine="141"/>
        <w:jc w:val="both"/>
        <w:rPr>
          <w:rFonts w:ascii="Arial" w:hAnsi="Arial" w:cs="Arial"/>
          <w:sz w:val="18"/>
          <w:szCs w:val="18"/>
        </w:rPr>
      </w:pPr>
      <w:r>
        <w:rPr>
          <w:rFonts w:cs="Arial" w:ascii="Arial" w:hAnsi="Arial"/>
          <w:sz w:val="18"/>
          <w:szCs w:val="18"/>
        </w:rPr>
      </w:r>
    </w:p>
    <w:p>
      <w:pPr>
        <w:pStyle w:val="ListParagraph"/>
        <w:numPr>
          <w:ilvl w:val="0"/>
          <w:numId w:val="3"/>
        </w:numPr>
        <w:rPr>
          <w:b/>
          <w:b/>
          <w:sz w:val="18"/>
          <w:szCs w:val="18"/>
        </w:rPr>
      </w:pPr>
      <w:r>
        <w:rPr>
          <w:b/>
          <w:sz w:val="18"/>
          <w:szCs w:val="18"/>
        </w:rPr>
        <w:t>Адреса и реквизиты сторон</w:t>
      </w:r>
    </w:p>
    <w:p>
      <w:pPr>
        <w:pStyle w:val="ListParagraph"/>
        <w:ind w:left="-273" w:hanging="0"/>
        <w:rPr>
          <w:b/>
          <w:b/>
          <w:sz w:val="18"/>
          <w:szCs w:val="18"/>
        </w:rPr>
      </w:pPr>
      <w:r>
        <w:rPr>
          <w:b/>
          <w:sz w:val="18"/>
          <w:szCs w:val="18"/>
        </w:rPr>
      </w:r>
    </w:p>
    <w:p>
      <w:pPr>
        <w:pStyle w:val="Normal"/>
        <w:spacing w:lineRule="auto" w:line="240" w:before="0" w:after="0"/>
        <w:ind w:left="-1134" w:firstLine="141"/>
        <w:rPr>
          <w:rFonts w:ascii="Arial" w:hAnsi="Arial" w:cs="Arial"/>
          <w:b/>
          <w:b/>
          <w:sz w:val="16"/>
          <w:szCs w:val="16"/>
        </w:rPr>
      </w:pPr>
      <w:r>
        <w:rPr>
          <w:rFonts w:cs="Arial" w:ascii="Arial" w:hAnsi="Arial"/>
          <w:b/>
          <w:sz w:val="16"/>
          <w:szCs w:val="16"/>
        </w:rPr>
      </w:r>
    </w:p>
    <w:tbl>
      <w:tblPr>
        <w:tblW w:w="10730" w:type="dxa"/>
        <w:jc w:val="left"/>
        <w:tblInd w:w="-1266" w:type="dxa"/>
        <w:tblLayout w:type="fixed"/>
        <w:tblCellMar>
          <w:top w:w="0" w:type="dxa"/>
          <w:left w:w="108" w:type="dxa"/>
          <w:bottom w:w="0" w:type="dxa"/>
          <w:right w:w="108" w:type="dxa"/>
        </w:tblCellMar>
        <w:tblLook w:val="04a0"/>
      </w:tblPr>
      <w:tblGrid>
        <w:gridCol w:w="4635"/>
        <w:gridCol w:w="6094"/>
      </w:tblGrid>
      <w:tr>
        <w:trPr/>
        <w:tc>
          <w:tcPr>
            <w:tcW w:w="4635" w:type="dxa"/>
            <w:tcBorders/>
            <w:shd w:fill="auto" w:val="clear"/>
          </w:tcPr>
          <w:p>
            <w:pPr>
              <w:pStyle w:val="Normal"/>
              <w:widowControl w:val="false"/>
              <w:spacing w:lineRule="auto" w:line="240" w:before="0" w:after="0"/>
              <w:ind w:left="132" w:hanging="0"/>
              <w:jc w:val="both"/>
              <w:rPr>
                <w:rFonts w:ascii="Arial" w:hAnsi="Arial" w:cs="Arial"/>
                <w:b/>
                <w:b/>
                <w:sz w:val="16"/>
                <w:szCs w:val="16"/>
              </w:rPr>
            </w:pPr>
            <w:r>
              <w:rPr>
                <w:rFonts w:cs="Arial" w:ascii="Arial" w:hAnsi="Arial"/>
                <w:b/>
                <w:sz w:val="16"/>
                <w:szCs w:val="16"/>
              </w:rPr>
              <w:t>Исполнитель:</w:t>
            </w:r>
          </w:p>
          <w:p>
            <w:pPr>
              <w:pStyle w:val="Normal"/>
              <w:widowControl w:val="false"/>
              <w:spacing w:lineRule="auto" w:line="240" w:before="0" w:after="0"/>
              <w:ind w:left="132" w:hanging="0"/>
              <w:rPr>
                <w:rFonts w:ascii="Arial" w:hAnsi="Arial" w:cs="Arial"/>
                <w:sz w:val="16"/>
                <w:szCs w:val="16"/>
              </w:rPr>
            </w:pPr>
            <w:r>
              <w:rPr>
                <w:rFonts w:cs="Arial" w:ascii="Arial" w:hAnsi="Arial"/>
                <w:sz w:val="16"/>
                <w:szCs w:val="16"/>
              </w:rPr>
              <w:t>Муниципальное автономное учреждение дополнительного образования «Викуловский Центр творчества»</w:t>
            </w:r>
          </w:p>
          <w:p>
            <w:pPr>
              <w:pStyle w:val="Normal"/>
              <w:widowControl w:val="false"/>
              <w:spacing w:lineRule="auto" w:line="240" w:before="0" w:after="0"/>
              <w:ind w:left="132" w:hanging="0"/>
              <w:rPr>
                <w:rFonts w:ascii="Arial" w:hAnsi="Arial" w:cs="Arial"/>
                <w:sz w:val="16"/>
                <w:szCs w:val="16"/>
              </w:rPr>
            </w:pPr>
            <w:r>
              <w:rPr>
                <w:rFonts w:cs="Arial" w:ascii="Arial" w:hAnsi="Arial"/>
                <w:i/>
                <w:sz w:val="16"/>
                <w:szCs w:val="16"/>
              </w:rPr>
              <w:t>Юридический адрес::</w:t>
            </w:r>
            <w:r>
              <w:rPr>
                <w:rFonts w:cs="Arial" w:ascii="Arial" w:hAnsi="Arial"/>
                <w:sz w:val="16"/>
                <w:szCs w:val="16"/>
              </w:rPr>
              <w:t>627570, Тюменская область, Викуловский р-н, с.Викулово, ул.К.Марса.30</w:t>
            </w:r>
          </w:p>
          <w:p>
            <w:pPr>
              <w:pStyle w:val="Normal"/>
              <w:widowControl w:val="false"/>
              <w:spacing w:lineRule="auto" w:line="240" w:before="0" w:after="0"/>
              <w:ind w:left="132" w:hanging="0"/>
              <w:rPr>
                <w:rFonts w:ascii="Arial" w:hAnsi="Arial" w:cs="Arial"/>
                <w:sz w:val="16"/>
                <w:szCs w:val="16"/>
              </w:rPr>
            </w:pPr>
            <w:r>
              <w:rPr>
                <w:rFonts w:cs="Arial" w:ascii="Arial" w:hAnsi="Arial"/>
                <w:sz w:val="16"/>
                <w:szCs w:val="16"/>
              </w:rPr>
              <w:t>Адрес местонахождения: 627570, Тюменская обл.,Викуловский р-н, с.Викулово,ул.К.Марса.30</w:t>
            </w:r>
          </w:p>
          <w:p>
            <w:pPr>
              <w:pStyle w:val="Normal"/>
              <w:widowControl w:val="false"/>
              <w:spacing w:lineRule="auto" w:line="240" w:before="0" w:after="0"/>
              <w:ind w:left="132" w:hanging="0"/>
              <w:rPr>
                <w:rFonts w:ascii="Arial" w:hAnsi="Arial" w:cs="Arial"/>
                <w:color w:val="000000"/>
                <w:sz w:val="16"/>
                <w:szCs w:val="16"/>
              </w:rPr>
            </w:pPr>
            <w:r>
              <w:rPr>
                <w:rFonts w:cs="Arial" w:ascii="Arial" w:hAnsi="Arial"/>
                <w:sz w:val="16"/>
                <w:szCs w:val="16"/>
              </w:rPr>
              <w:t xml:space="preserve"> </w:t>
            </w:r>
            <w:r>
              <w:rPr>
                <w:rFonts w:cs="Arial" w:ascii="Arial" w:hAnsi="Arial"/>
                <w:i/>
                <w:sz w:val="16"/>
                <w:szCs w:val="16"/>
              </w:rPr>
              <w:t xml:space="preserve">Наименование банка:   </w:t>
            </w:r>
            <w:r>
              <w:rPr>
                <w:rFonts w:cs="Arial" w:ascii="Arial" w:hAnsi="Arial"/>
                <w:color w:val="000000"/>
                <w:sz w:val="16"/>
                <w:szCs w:val="16"/>
              </w:rPr>
              <w:t xml:space="preserve">Администрация Викуловского муниципального района  (МАУ ДО «ВЦТ» АУ5067ЦДОРД)              </w:t>
            </w:r>
            <w:r>
              <w:rPr>
                <w:rFonts w:cs="Arial" w:ascii="Arial" w:hAnsi="Arial"/>
                <w:color w:val="000000"/>
                <w:sz w:val="16"/>
                <w:szCs w:val="16"/>
                <w:u w:val="single"/>
              </w:rPr>
              <w:t>р/с 40701810071063000004</w:t>
            </w:r>
            <w:r>
              <w:rPr>
                <w:rFonts w:cs="Arial" w:ascii="Arial" w:hAnsi="Arial"/>
                <w:color w:val="000000"/>
                <w:sz w:val="16"/>
                <w:szCs w:val="16"/>
              </w:rPr>
              <w:t xml:space="preserve"> Тюменский региональный филиал АО «Россельхозбанк», г.Тюмень    </w:t>
            </w:r>
            <w:r>
              <w:rPr>
                <w:rFonts w:cs="Arial" w:ascii="Arial" w:hAnsi="Arial"/>
                <w:color w:val="000000"/>
                <w:sz w:val="16"/>
                <w:szCs w:val="16"/>
                <w:u w:val="single"/>
              </w:rPr>
              <w:t>Кор/счет</w:t>
            </w:r>
            <w:r>
              <w:rPr>
                <w:rFonts w:cs="Arial" w:ascii="Arial" w:hAnsi="Arial"/>
                <w:color w:val="000000"/>
                <w:sz w:val="16"/>
                <w:szCs w:val="16"/>
              </w:rPr>
              <w:t xml:space="preserve">  </w:t>
            </w:r>
            <w:r>
              <w:rPr>
                <w:rFonts w:cs="Arial" w:ascii="Arial" w:hAnsi="Arial"/>
                <w:color w:val="000000"/>
                <w:sz w:val="16"/>
                <w:szCs w:val="16"/>
                <w:u w:val="single"/>
              </w:rPr>
              <w:t>30101810800000000622</w:t>
            </w:r>
            <w:r>
              <w:rPr>
                <w:rFonts w:cs="Arial" w:ascii="Arial" w:hAnsi="Arial"/>
                <w:color w:val="000000"/>
                <w:sz w:val="16"/>
                <w:szCs w:val="16"/>
              </w:rPr>
              <w:t xml:space="preserve">                        </w:t>
            </w:r>
            <w:r>
              <w:rPr>
                <w:rFonts w:cs="Arial" w:ascii="Arial" w:hAnsi="Arial"/>
                <w:color w:val="000000"/>
                <w:sz w:val="16"/>
                <w:szCs w:val="16"/>
                <w:u w:val="single"/>
              </w:rPr>
              <w:t>БИК</w:t>
            </w:r>
            <w:r>
              <w:rPr>
                <w:rFonts w:cs="Arial" w:ascii="Arial" w:hAnsi="Arial"/>
                <w:color w:val="000000"/>
                <w:sz w:val="16"/>
                <w:szCs w:val="16"/>
              </w:rPr>
              <w:t xml:space="preserve">  047102622</w:t>
            </w:r>
            <w:r>
              <w:rPr>
                <w:rFonts w:cs="Arial" w:ascii="Arial" w:hAnsi="Arial"/>
                <w:sz w:val="16"/>
                <w:szCs w:val="16"/>
              </w:rPr>
              <w:t xml:space="preserve">ИНН: </w:t>
            </w:r>
            <w:r>
              <w:rPr>
                <w:rFonts w:cs="Arial" w:ascii="Arial" w:hAnsi="Arial"/>
                <w:color w:val="000000"/>
                <w:sz w:val="16"/>
                <w:szCs w:val="16"/>
              </w:rPr>
              <w:t xml:space="preserve">  </w:t>
            </w:r>
            <w:r>
              <w:rPr>
                <w:rFonts w:cs="Arial" w:ascii="Arial" w:hAnsi="Arial"/>
                <w:sz w:val="16"/>
                <w:szCs w:val="16"/>
              </w:rPr>
              <w:t xml:space="preserve">КПП: </w:t>
            </w:r>
            <w:r>
              <w:rPr>
                <w:rFonts w:cs="Arial" w:ascii="Arial" w:hAnsi="Arial"/>
                <w:color w:val="000000"/>
                <w:sz w:val="16"/>
                <w:szCs w:val="16"/>
              </w:rPr>
              <w:t xml:space="preserve">720501001               </w:t>
            </w:r>
            <w:r>
              <w:rPr>
                <w:rFonts w:cs="Arial" w:ascii="Arial" w:hAnsi="Arial"/>
                <w:sz w:val="16"/>
                <w:szCs w:val="16"/>
              </w:rPr>
              <w:t>ОГРН:</w:t>
            </w:r>
            <w:r>
              <w:rPr>
                <w:rFonts w:cs="Arial" w:ascii="Arial" w:hAnsi="Arial"/>
                <w:color w:val="000000"/>
                <w:sz w:val="16"/>
                <w:szCs w:val="16"/>
              </w:rPr>
              <w:t xml:space="preserve"> 1087208000065</w:t>
            </w:r>
          </w:p>
          <w:p>
            <w:pPr>
              <w:pStyle w:val="Normal"/>
              <w:widowControl w:val="false"/>
              <w:spacing w:lineRule="auto" w:line="240" w:before="0" w:after="0"/>
              <w:ind w:left="132" w:hanging="0"/>
              <w:rPr>
                <w:rFonts w:ascii="Arial" w:hAnsi="Arial" w:cs="Arial"/>
                <w:i/>
                <w:i/>
                <w:sz w:val="16"/>
                <w:szCs w:val="16"/>
              </w:rPr>
            </w:pPr>
            <w:r>
              <w:rPr>
                <w:rFonts w:cs="Arial" w:ascii="Arial" w:hAnsi="Arial"/>
                <w:i/>
                <w:sz w:val="16"/>
                <w:szCs w:val="16"/>
              </w:rPr>
            </w:r>
          </w:p>
          <w:p>
            <w:pPr>
              <w:pStyle w:val="Normal"/>
              <w:widowControl w:val="false"/>
              <w:spacing w:lineRule="auto" w:line="240" w:before="0" w:after="0"/>
              <w:ind w:left="132" w:hanging="0"/>
              <w:rPr>
                <w:rFonts w:ascii="Arial" w:hAnsi="Arial" w:cs="Arial"/>
                <w:sz w:val="16"/>
                <w:szCs w:val="16"/>
              </w:rPr>
            </w:pPr>
            <w:r>
              <w:rPr>
                <w:rFonts w:cs="Arial" w:ascii="Arial" w:hAnsi="Arial"/>
                <w:sz w:val="16"/>
                <w:szCs w:val="16"/>
              </w:rPr>
              <w:t>Директор :_____Т.Ю.Васильева</w:t>
            </w:r>
          </w:p>
          <w:p>
            <w:pPr>
              <w:pStyle w:val="Normal"/>
              <w:widowControl w:val="false"/>
              <w:spacing w:lineRule="auto" w:line="240" w:before="0" w:after="0"/>
              <w:ind w:left="132" w:hanging="0"/>
              <w:rPr>
                <w:rFonts w:ascii="Arial" w:hAnsi="Arial" w:cs="Arial"/>
                <w:sz w:val="16"/>
                <w:szCs w:val="16"/>
              </w:rPr>
            </w:pPr>
            <w:r>
              <w:rPr>
                <w:rFonts w:cs="Arial" w:ascii="Arial" w:hAnsi="Arial"/>
                <w:sz w:val="16"/>
                <w:szCs w:val="16"/>
              </w:rPr>
              <w:t>«___»______________20___ г.</w:t>
            </w:r>
          </w:p>
          <w:p>
            <w:pPr>
              <w:pStyle w:val="Normal"/>
              <w:widowControl w:val="false"/>
              <w:spacing w:lineRule="auto" w:line="240" w:before="0" w:after="0"/>
              <w:ind w:left="-1134" w:firstLine="141"/>
              <w:jc w:val="center"/>
              <w:rPr>
                <w:rFonts w:ascii="Arial" w:hAnsi="Arial" w:cs="Arial"/>
                <w:b/>
                <w:b/>
                <w:sz w:val="16"/>
                <w:szCs w:val="16"/>
              </w:rPr>
            </w:pPr>
            <w:r>
              <w:rPr>
                <w:rFonts w:cs="Arial" w:ascii="Arial" w:hAnsi="Arial"/>
                <w:b/>
                <w:sz w:val="16"/>
                <w:szCs w:val="16"/>
              </w:rPr>
            </w:r>
          </w:p>
        </w:tc>
        <w:tc>
          <w:tcPr>
            <w:tcW w:w="6094" w:type="dxa"/>
            <w:tcBorders/>
            <w:shd w:fill="auto" w:val="clear"/>
          </w:tcPr>
          <w:p>
            <w:pPr>
              <w:pStyle w:val="Normal"/>
              <w:widowControl w:val="false"/>
              <w:spacing w:lineRule="auto" w:line="240" w:before="0" w:after="0"/>
              <w:ind w:left="591" w:firstLine="141"/>
              <w:jc w:val="both"/>
              <w:rPr>
                <w:rFonts w:ascii="Arial" w:hAnsi="Arial" w:cs="Arial"/>
                <w:b/>
                <w:b/>
                <w:bCs/>
                <w:iCs/>
                <w:sz w:val="16"/>
                <w:szCs w:val="16"/>
              </w:rPr>
            </w:pPr>
            <w:r>
              <w:rPr>
                <w:rFonts w:cs="Arial" w:ascii="Arial" w:hAnsi="Arial"/>
                <w:b/>
                <w:bCs/>
                <w:iCs/>
                <w:sz w:val="16"/>
                <w:szCs w:val="16"/>
              </w:rPr>
              <w:t>Заказчик___________________________________________</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___________________________________________________</w:t>
            </w:r>
          </w:p>
          <w:p>
            <w:pPr>
              <w:pStyle w:val="Normal"/>
              <w:widowControl w:val="false"/>
              <w:spacing w:lineRule="auto" w:line="240" w:before="0" w:after="0"/>
              <w:ind w:left="591" w:firstLine="141"/>
              <w:jc w:val="center"/>
              <w:rPr>
                <w:rFonts w:ascii="Arial" w:hAnsi="Arial" w:cs="Arial"/>
                <w:bCs/>
                <w:iCs/>
                <w:sz w:val="16"/>
                <w:szCs w:val="16"/>
              </w:rPr>
            </w:pPr>
            <w:r>
              <w:rPr>
                <w:rFonts w:cs="Arial" w:ascii="Arial" w:hAnsi="Arial"/>
                <w:bCs/>
                <w:iCs/>
                <w:sz w:val="16"/>
                <w:szCs w:val="16"/>
              </w:rPr>
              <w:t xml:space="preserve">(ФИО, </w:t>
            </w:r>
            <w:r>
              <w:rPr>
                <w:rFonts w:cs="Arial" w:ascii="Arial" w:hAnsi="Arial"/>
                <w:sz w:val="16"/>
                <w:szCs w:val="16"/>
              </w:rPr>
              <w:t>статус законного представителя несовершеннолетнего</w:t>
            </w:r>
            <w:r>
              <w:rPr>
                <w:rFonts w:cs="Arial" w:ascii="Arial" w:hAnsi="Arial"/>
                <w:bCs/>
                <w:iCs/>
                <w:sz w:val="16"/>
                <w:szCs w:val="16"/>
              </w:rPr>
              <w:t>)</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Адрес: ____________________________________________________</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Паспортные данные: серия ____________№ ____________________</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Когда выдан: ____________ кем выдан:__________________</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___________________________________________________</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СНИЛС _______________________  телефон:__________________,</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 xml:space="preserve"> </w:t>
            </w:r>
            <w:r>
              <w:rPr>
                <w:rFonts w:cs="Arial" w:ascii="Arial" w:hAnsi="Arial"/>
                <w:bCs/>
                <w:iCs/>
                <w:sz w:val="16"/>
                <w:szCs w:val="16"/>
                <w:lang w:val="en-US"/>
              </w:rPr>
              <w:t>e</w:t>
            </w:r>
            <w:r>
              <w:rPr>
                <w:rFonts w:cs="Arial" w:ascii="Arial" w:hAnsi="Arial"/>
                <w:bCs/>
                <w:iCs/>
                <w:sz w:val="16"/>
                <w:szCs w:val="16"/>
              </w:rPr>
              <w:t>-</w:t>
            </w:r>
            <w:r>
              <w:rPr>
                <w:rFonts w:cs="Arial" w:ascii="Arial" w:hAnsi="Arial"/>
                <w:bCs/>
                <w:iCs/>
                <w:sz w:val="16"/>
                <w:szCs w:val="16"/>
                <w:lang w:val="en-US"/>
              </w:rPr>
              <w:t>mail</w:t>
            </w:r>
            <w:r>
              <w:rPr>
                <w:rFonts w:cs="Arial" w:ascii="Arial" w:hAnsi="Arial"/>
                <w:bCs/>
                <w:iCs/>
                <w:sz w:val="16"/>
                <w:szCs w:val="16"/>
              </w:rPr>
              <w:t>:______________</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 xml:space="preserve"> </w:t>
            </w:r>
            <w:r>
              <w:rPr>
                <w:rFonts w:cs="Arial" w:ascii="Arial" w:hAnsi="Arial"/>
                <w:bCs/>
                <w:iCs/>
                <w:sz w:val="16"/>
                <w:szCs w:val="16"/>
              </w:rPr>
              <w:t>Подпись______________«_____» _________________20____г</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r>
          </w:p>
          <w:p>
            <w:pPr>
              <w:pStyle w:val="Normal"/>
              <w:widowControl w:val="false"/>
              <w:spacing w:lineRule="auto" w:line="240" w:before="0" w:after="0"/>
              <w:ind w:left="591" w:firstLine="141"/>
              <w:rPr>
                <w:rFonts w:ascii="Arial" w:hAnsi="Arial" w:cs="Arial"/>
                <w:bCs/>
                <w:iCs/>
                <w:sz w:val="16"/>
                <w:szCs w:val="16"/>
              </w:rPr>
            </w:pPr>
            <w:r>
              <w:rPr>
                <w:rFonts w:cs="Arial" w:ascii="Arial" w:hAnsi="Arial"/>
                <w:b/>
                <w:bCs/>
                <w:iCs/>
                <w:sz w:val="16"/>
                <w:szCs w:val="16"/>
              </w:rPr>
              <w:t>Обучающийся</w:t>
            </w:r>
            <w:r>
              <w:rPr>
                <w:rFonts w:cs="Arial" w:ascii="Arial" w:hAnsi="Arial"/>
                <w:bCs/>
                <w:iCs/>
                <w:sz w:val="16"/>
                <w:szCs w:val="16"/>
              </w:rPr>
              <w:t>____________________________________________</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_________________________________________________________</w:t>
              <w:tab/>
              <w:t xml:space="preserve">           (ФИО, заполняется печатными буквами)</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Адрес места жительства: ___________________________________</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_________________________________________________________</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СНИЛС _____________________ телефон: ____________________,</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Подпись_____________________</w:t>
            </w:r>
          </w:p>
          <w:p>
            <w:pPr>
              <w:pStyle w:val="Normal"/>
              <w:widowControl w:val="false"/>
              <w:spacing w:lineRule="auto" w:line="240" w:before="0" w:after="0"/>
              <w:ind w:left="591" w:firstLine="141"/>
              <w:jc w:val="center"/>
              <w:rPr>
                <w:rFonts w:ascii="Arial" w:hAnsi="Arial" w:cs="Arial"/>
                <w:bCs/>
                <w:iCs/>
                <w:sz w:val="16"/>
                <w:szCs w:val="16"/>
              </w:rPr>
            </w:pPr>
            <w:r>
              <w:rPr>
                <w:rFonts w:cs="Arial" w:ascii="Arial" w:hAnsi="Arial"/>
                <w:bCs/>
                <w:iCs/>
                <w:sz w:val="16"/>
                <w:szCs w:val="16"/>
              </w:rPr>
              <w:t>(наличие подписи обязательно для обучающихся, которым на момент заключения договора исполнилось четырнадцать лет)</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t>«______» _____________________ 20_____ г</w:t>
            </w:r>
          </w:p>
          <w:p>
            <w:pPr>
              <w:pStyle w:val="Normal"/>
              <w:widowControl w:val="false"/>
              <w:spacing w:lineRule="auto" w:line="240" w:before="0" w:after="0"/>
              <w:ind w:left="591" w:firstLine="141"/>
              <w:rPr>
                <w:rFonts w:ascii="Arial" w:hAnsi="Arial" w:cs="Arial"/>
                <w:bCs/>
                <w:iCs/>
                <w:sz w:val="16"/>
                <w:szCs w:val="16"/>
              </w:rPr>
            </w:pPr>
            <w:r>
              <w:rPr>
                <w:rFonts w:cs="Arial" w:ascii="Arial" w:hAnsi="Arial"/>
                <w:bCs/>
                <w:iCs/>
                <w:sz w:val="16"/>
                <w:szCs w:val="16"/>
              </w:rPr>
            </w:r>
          </w:p>
          <w:p>
            <w:pPr>
              <w:pStyle w:val="Normal"/>
              <w:widowControl w:val="false"/>
              <w:spacing w:lineRule="auto" w:line="240" w:before="0" w:after="0"/>
              <w:ind w:left="591" w:firstLine="141"/>
              <w:rPr>
                <w:rFonts w:ascii="Arial" w:hAnsi="Arial" w:cs="Arial"/>
                <w:b/>
                <w:b/>
                <w:bCs/>
                <w:iCs/>
                <w:sz w:val="16"/>
                <w:szCs w:val="16"/>
              </w:rPr>
            </w:pPr>
            <w:r>
              <w:rPr>
                <w:rFonts w:cs="Arial" w:ascii="Arial" w:hAnsi="Arial"/>
                <w:b/>
                <w:bCs/>
                <w:iCs/>
                <w:sz w:val="16"/>
                <w:szCs w:val="16"/>
              </w:rPr>
            </w:r>
          </w:p>
          <w:p>
            <w:pPr>
              <w:pStyle w:val="Normal"/>
              <w:widowControl w:val="false"/>
              <w:spacing w:lineRule="auto" w:line="240" w:before="0" w:after="0"/>
              <w:ind w:left="591" w:firstLine="141"/>
              <w:jc w:val="both"/>
              <w:rPr>
                <w:rFonts w:ascii="Arial" w:hAnsi="Arial" w:cs="Arial"/>
                <w:b/>
                <w:b/>
                <w:sz w:val="16"/>
                <w:szCs w:val="16"/>
              </w:rPr>
            </w:pPr>
            <w:r>
              <w:rPr>
                <w:rFonts w:cs="Arial" w:ascii="Arial" w:hAnsi="Arial"/>
                <w:b/>
                <w:sz w:val="16"/>
                <w:szCs w:val="16"/>
              </w:rPr>
            </w:r>
          </w:p>
        </w:tc>
      </w:tr>
    </w:tbl>
    <w:p>
      <w:pPr>
        <w:pStyle w:val="Normal"/>
        <w:spacing w:lineRule="auto" w:line="240" w:before="0" w:after="0"/>
        <w:jc w:val="center"/>
        <w:rPr/>
      </w:pPr>
      <w:r>
        <w:rPr/>
      </w:r>
    </w:p>
    <w:sectPr>
      <w:type w:val="nextPage"/>
      <w:pgSz w:w="11906" w:h="16838"/>
      <w:pgMar w:left="1701" w:right="424" w:header="0" w:top="113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decimal"/>
      <w:lvlText w:val="%1."/>
      <w:lvlJc w:val="left"/>
      <w:pPr>
        <w:tabs>
          <w:tab w:val="num" w:pos="0"/>
        </w:tabs>
        <w:ind w:left="36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lvl w:ilvl="0">
      <w:start w:val="1"/>
      <w:numFmt w:val="upperRoman"/>
      <w:lvlText w:val="%1."/>
      <w:lvlJc w:val="left"/>
      <w:pPr>
        <w:tabs>
          <w:tab w:val="num" w:pos="0"/>
        </w:tabs>
        <w:ind w:left="-273" w:hanging="720"/>
      </w:pPr>
    </w:lvl>
    <w:lvl w:ilvl="1">
      <w:start w:val="1"/>
      <w:numFmt w:val="lowerLetter"/>
      <w:lvlText w:val="%2."/>
      <w:lvlJc w:val="left"/>
      <w:pPr>
        <w:tabs>
          <w:tab w:val="num" w:pos="0"/>
        </w:tabs>
        <w:ind w:left="87" w:hanging="360"/>
      </w:pPr>
    </w:lvl>
    <w:lvl w:ilvl="2">
      <w:start w:val="1"/>
      <w:numFmt w:val="lowerRoman"/>
      <w:lvlText w:val="%3."/>
      <w:lvlJc w:val="right"/>
      <w:pPr>
        <w:tabs>
          <w:tab w:val="num" w:pos="0"/>
        </w:tabs>
        <w:ind w:left="807" w:hanging="180"/>
      </w:pPr>
    </w:lvl>
    <w:lvl w:ilvl="3">
      <w:start w:val="1"/>
      <w:numFmt w:val="decimal"/>
      <w:lvlText w:val="%4."/>
      <w:lvlJc w:val="left"/>
      <w:pPr>
        <w:tabs>
          <w:tab w:val="num" w:pos="0"/>
        </w:tabs>
        <w:ind w:left="1527" w:hanging="360"/>
      </w:pPr>
    </w:lvl>
    <w:lvl w:ilvl="4">
      <w:start w:val="1"/>
      <w:numFmt w:val="lowerLetter"/>
      <w:lvlText w:val="%5."/>
      <w:lvlJc w:val="left"/>
      <w:pPr>
        <w:tabs>
          <w:tab w:val="num" w:pos="0"/>
        </w:tabs>
        <w:ind w:left="2247" w:hanging="360"/>
      </w:pPr>
    </w:lvl>
    <w:lvl w:ilvl="5">
      <w:start w:val="1"/>
      <w:numFmt w:val="lowerRoman"/>
      <w:lvlText w:val="%6."/>
      <w:lvlJc w:val="right"/>
      <w:pPr>
        <w:tabs>
          <w:tab w:val="num" w:pos="0"/>
        </w:tabs>
        <w:ind w:left="2967" w:hanging="180"/>
      </w:pPr>
    </w:lvl>
    <w:lvl w:ilvl="6">
      <w:start w:val="1"/>
      <w:numFmt w:val="decimal"/>
      <w:lvlText w:val="%7."/>
      <w:lvlJc w:val="left"/>
      <w:pPr>
        <w:tabs>
          <w:tab w:val="num" w:pos="0"/>
        </w:tabs>
        <w:ind w:left="3687" w:hanging="360"/>
      </w:pPr>
    </w:lvl>
    <w:lvl w:ilvl="7">
      <w:start w:val="1"/>
      <w:numFmt w:val="lowerLetter"/>
      <w:lvlText w:val="%8."/>
      <w:lvlJc w:val="left"/>
      <w:pPr>
        <w:tabs>
          <w:tab w:val="num" w:pos="0"/>
        </w:tabs>
        <w:ind w:left="4407" w:hanging="360"/>
      </w:pPr>
    </w:lvl>
    <w:lvl w:ilvl="8">
      <w:start w:val="1"/>
      <w:numFmt w:val="lowerRoman"/>
      <w:lvlText w:val="%9."/>
      <w:lvlJc w:val="right"/>
      <w:pPr>
        <w:tabs>
          <w:tab w:val="num" w:pos="0"/>
        </w:tabs>
        <w:ind w:left="5127" w:hanging="180"/>
      </w:pPr>
    </w:lvl>
  </w:abstractNum>
  <w:abstractNum w:abstractNumId="3">
    <w:lvl w:ilvl="0">
      <w:start w:val="10"/>
      <w:numFmt w:val="upperRoman"/>
      <w:lvlText w:val="%1."/>
      <w:lvlJc w:val="left"/>
      <w:pPr>
        <w:tabs>
          <w:tab w:val="num" w:pos="0"/>
        </w:tabs>
        <w:ind w:left="3387" w:hanging="720"/>
      </w:pPr>
    </w:lvl>
    <w:lvl w:ilvl="1">
      <w:start w:val="1"/>
      <w:numFmt w:val="lowerLetter"/>
      <w:lvlText w:val="%2."/>
      <w:lvlJc w:val="left"/>
      <w:pPr>
        <w:tabs>
          <w:tab w:val="num" w:pos="0"/>
        </w:tabs>
        <w:ind w:left="3747" w:hanging="360"/>
      </w:pPr>
    </w:lvl>
    <w:lvl w:ilvl="2">
      <w:start w:val="1"/>
      <w:numFmt w:val="lowerRoman"/>
      <w:lvlText w:val="%3."/>
      <w:lvlJc w:val="right"/>
      <w:pPr>
        <w:tabs>
          <w:tab w:val="num" w:pos="0"/>
        </w:tabs>
        <w:ind w:left="4467" w:hanging="180"/>
      </w:pPr>
    </w:lvl>
    <w:lvl w:ilvl="3">
      <w:start w:val="1"/>
      <w:numFmt w:val="decimal"/>
      <w:lvlText w:val="%4."/>
      <w:lvlJc w:val="left"/>
      <w:pPr>
        <w:tabs>
          <w:tab w:val="num" w:pos="0"/>
        </w:tabs>
        <w:ind w:left="5187" w:hanging="360"/>
      </w:pPr>
    </w:lvl>
    <w:lvl w:ilvl="4">
      <w:start w:val="1"/>
      <w:numFmt w:val="lowerLetter"/>
      <w:lvlText w:val="%5."/>
      <w:lvlJc w:val="left"/>
      <w:pPr>
        <w:tabs>
          <w:tab w:val="num" w:pos="0"/>
        </w:tabs>
        <w:ind w:left="5907" w:hanging="360"/>
      </w:pPr>
    </w:lvl>
    <w:lvl w:ilvl="5">
      <w:start w:val="1"/>
      <w:numFmt w:val="lowerRoman"/>
      <w:lvlText w:val="%6."/>
      <w:lvlJc w:val="right"/>
      <w:pPr>
        <w:tabs>
          <w:tab w:val="num" w:pos="0"/>
        </w:tabs>
        <w:ind w:left="6627" w:hanging="180"/>
      </w:pPr>
    </w:lvl>
    <w:lvl w:ilvl="6">
      <w:start w:val="1"/>
      <w:numFmt w:val="decimal"/>
      <w:lvlText w:val="%7."/>
      <w:lvlJc w:val="left"/>
      <w:pPr>
        <w:tabs>
          <w:tab w:val="num" w:pos="0"/>
        </w:tabs>
        <w:ind w:left="7347" w:hanging="360"/>
      </w:pPr>
    </w:lvl>
    <w:lvl w:ilvl="7">
      <w:start w:val="1"/>
      <w:numFmt w:val="lowerLetter"/>
      <w:lvlText w:val="%8."/>
      <w:lvlJc w:val="left"/>
      <w:pPr>
        <w:tabs>
          <w:tab w:val="num" w:pos="0"/>
        </w:tabs>
        <w:ind w:left="8067" w:hanging="360"/>
      </w:pPr>
    </w:lvl>
    <w:lvl w:ilvl="8">
      <w:start w:val="1"/>
      <w:numFmt w:val="lowerRoman"/>
      <w:lvlText w:val="%9."/>
      <w:lvlJc w:val="right"/>
      <w:pPr>
        <w:tabs>
          <w:tab w:val="num" w:pos="0"/>
        </w:tabs>
        <w:ind w:left="8787"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64dd"/>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5"/>
    <w:uiPriority w:val="99"/>
    <w:semiHidden/>
    <w:qFormat/>
    <w:rsid w:val="00926aa1"/>
    <w:rPr>
      <w:rFonts w:ascii="Segoe UI" w:hAnsi="Segoe UI" w:cs="Segoe UI"/>
      <w:sz w:val="18"/>
      <w:szCs w:val="18"/>
    </w:rPr>
  </w:style>
  <w:style w:type="character" w:styleId="Style15">
    <w:name w:val="Интернет-ссылка"/>
    <w:uiPriority w:val="99"/>
    <w:unhideWhenUsed/>
    <w:rsid w:val="0002330d"/>
    <w:rPr>
      <w:color w:val="0563C1"/>
      <w:u w:val="single"/>
    </w:rPr>
  </w:style>
  <w:style w:type="character" w:styleId="Style16" w:customStyle="1">
    <w:name w:val="Основной текст Знак"/>
    <w:link w:val="a8"/>
    <w:uiPriority w:val="1"/>
    <w:qFormat/>
    <w:rsid w:val="009301cb"/>
    <w:rPr>
      <w:rFonts w:ascii="Arial" w:hAnsi="Arial" w:eastAsia="Arial" w:cs="Arial"/>
      <w:sz w:val="18"/>
      <w:szCs w:val="18"/>
      <w:lang w:bidi="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9"/>
    <w:uiPriority w:val="1"/>
    <w:qFormat/>
    <w:rsid w:val="009301cb"/>
    <w:pPr>
      <w:widowControl w:val="false"/>
      <w:spacing w:lineRule="auto" w:line="240" w:before="32" w:after="0"/>
      <w:ind w:left="110" w:hanging="0"/>
    </w:pPr>
    <w:rPr>
      <w:rFonts w:ascii="Arial" w:hAnsi="Arial" w:eastAsia="Arial" w:cs="Arial"/>
      <w:sz w:val="18"/>
      <w:szCs w:val="18"/>
      <w:lang w:eastAsia="ru-RU" w:bidi="ru-RU"/>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Revision">
    <w:name w:val="Revision"/>
    <w:uiPriority w:val="99"/>
    <w:semiHidden/>
    <w:qFormat/>
    <w:rsid w:val="00926aa1"/>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BalloonText">
    <w:name w:val="Balloon Text"/>
    <w:basedOn w:val="Normal"/>
    <w:link w:val="a6"/>
    <w:uiPriority w:val="99"/>
    <w:semiHidden/>
    <w:unhideWhenUsed/>
    <w:qFormat/>
    <w:rsid w:val="00926aa1"/>
    <w:pPr>
      <w:spacing w:lineRule="auto" w:line="240" w:before="0" w:after="0"/>
    </w:pPr>
    <w:rPr>
      <w:rFonts w:ascii="Segoe UI" w:hAnsi="Segoe UI" w:cs="Segoe UI"/>
      <w:sz w:val="18"/>
      <w:szCs w:val="18"/>
    </w:rPr>
  </w:style>
  <w:style w:type="paragraph" w:styleId="ListParagraph">
    <w:name w:val="List Paragraph"/>
    <w:basedOn w:val="Normal"/>
    <w:uiPriority w:val="1"/>
    <w:qFormat/>
    <w:rsid w:val="009301cb"/>
    <w:pPr>
      <w:widowControl w:val="false"/>
      <w:spacing w:lineRule="auto" w:line="240" w:before="32" w:after="0"/>
      <w:ind w:left="110" w:hanging="0"/>
      <w:jc w:val="both"/>
    </w:pPr>
    <w:rPr>
      <w:rFonts w:ascii="Arial" w:hAnsi="Arial" w:eastAsia="Arial" w:cs="Arial"/>
      <w:lang w:eastAsia="ru-RU" w:bidi="ru-RU"/>
    </w:rPr>
  </w:style>
  <w:style w:type="paragraph" w:styleId="TableParagraph" w:customStyle="1">
    <w:name w:val="Table Paragraph"/>
    <w:basedOn w:val="Normal"/>
    <w:uiPriority w:val="1"/>
    <w:qFormat/>
    <w:rsid w:val="009301cb"/>
    <w:pPr>
      <w:widowControl w:val="false"/>
      <w:spacing w:lineRule="auto" w:line="240" w:before="76" w:after="0"/>
      <w:ind w:left="175" w:hanging="0"/>
      <w:jc w:val="center"/>
    </w:pPr>
    <w:rPr>
      <w:rFonts w:ascii="Arial" w:hAnsi="Arial" w:eastAsia="Arial" w:cs="Arial"/>
      <w:lang w:eastAsia="ru-RU" w:bidi="ru-RU"/>
    </w:rPr>
  </w:style>
  <w:style w:type="paragraph" w:styleId="Style22">
    <w:name w:val="Содержимое врезки"/>
    <w:basedOn w:val="Normal"/>
    <w:qFormat/>
    <w:pPr/>
    <w:rPr/>
  </w:style>
  <w:style w:type="paragraph" w:styleId="Style23">
    <w:name w:val="Верхний и нижний колонтитулы"/>
    <w:basedOn w:val="Normal"/>
    <w:qFormat/>
    <w:pPr>
      <w:suppressLineNumbers/>
      <w:tabs>
        <w:tab w:val="clear" w:pos="708"/>
        <w:tab w:val="center" w:pos="4890" w:leader="none"/>
        <w:tab w:val="right" w:pos="9781" w:leader="none"/>
      </w:tabs>
    </w:pPr>
    <w:rPr/>
  </w:style>
  <w:style w:type="paragraph" w:styleId="Style24">
    <w:name w:val="Header"/>
    <w:basedOn w:val="Style23"/>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59"/>
    <w:rsid w:val="006e66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9301cb"/>
    <w:rPr>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Application>LibreOffice/7.1.0.3$Windows_X86_64 LibreOffice_project/f6099ecf3d29644b5008cc8f48f42f4a40986e4c</Application>
  <AppVersion>15.0000</AppVersion>
  <Pages>4</Pages>
  <Words>2054</Words>
  <Characters>16403</Characters>
  <CharactersWithSpaces>18567</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2020-10-28T05:35:00Z</dcterms:created>
  <dc:creator>Наталья Белякова</dc:creator>
  <dc:description/>
  <dc:language>ru-RU</dc:language>
  <cp:lastModifiedBy/>
  <cp:lastPrinted>2020-12-01T15:28:54Z</cp:lastPrinted>
  <dcterms:modified xsi:type="dcterms:W3CDTF">2021-03-02T15:50:51Z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