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0C" w:rsidRDefault="0028690C" w:rsidP="00E450E0">
      <w:pPr>
        <w:rPr>
          <w:szCs w:val="28"/>
        </w:rPr>
      </w:pPr>
    </w:p>
    <w:p w:rsidR="00E450E0" w:rsidRPr="005D6427" w:rsidRDefault="00E450E0" w:rsidP="005D6427">
      <w:pPr>
        <w:spacing w:line="240" w:lineRule="auto"/>
        <w:ind w:left="142" w:hanging="142"/>
        <w:rPr>
          <w:rFonts w:cstheme="minorHAnsi"/>
          <w:b/>
          <w:bCs/>
        </w:rPr>
      </w:pPr>
      <w:r w:rsidRPr="005D6427">
        <w:rPr>
          <w:rFonts w:cstheme="minorHAnsi"/>
          <w:szCs w:val="28"/>
        </w:rPr>
        <w:t xml:space="preserve">                                                                                                </w:t>
      </w:r>
      <w:r w:rsidRPr="005D6427">
        <w:rPr>
          <w:rFonts w:cstheme="minorHAnsi"/>
          <w:b/>
          <w:bCs/>
        </w:rPr>
        <w:t>ПАСПОРТ</w:t>
      </w:r>
    </w:p>
    <w:p w:rsidR="00E450E0" w:rsidRPr="005D6427" w:rsidRDefault="00E450E0" w:rsidP="005D6427">
      <w:pPr>
        <w:pBdr>
          <w:bottom w:val="single" w:sz="8" w:space="1" w:color="000000"/>
        </w:pBdr>
        <w:spacing w:line="240" w:lineRule="auto"/>
        <w:ind w:left="142" w:hanging="142"/>
        <w:jc w:val="center"/>
        <w:rPr>
          <w:rFonts w:cstheme="minorHAnsi"/>
          <w:b/>
          <w:bCs/>
        </w:rPr>
      </w:pPr>
      <w:r w:rsidRPr="005D6427">
        <w:rPr>
          <w:rFonts w:cstheme="minorHAnsi"/>
          <w:b/>
          <w:bCs/>
        </w:rPr>
        <w:t>организации отдыха и оздоровления детей и подростков Тюменской области</w:t>
      </w:r>
    </w:p>
    <w:p w:rsidR="00E450E0" w:rsidRPr="005D6427" w:rsidRDefault="00E450E0" w:rsidP="005D6427">
      <w:pPr>
        <w:pBdr>
          <w:bottom w:val="single" w:sz="8" w:space="1" w:color="000000"/>
        </w:pBdr>
        <w:spacing w:line="240" w:lineRule="auto"/>
        <w:ind w:left="142" w:hanging="142"/>
        <w:jc w:val="center"/>
        <w:rPr>
          <w:rFonts w:cstheme="minorHAnsi"/>
          <w:b/>
          <w:bCs/>
        </w:rPr>
      </w:pPr>
      <w:r w:rsidRPr="005D6427">
        <w:rPr>
          <w:rFonts w:cstheme="minorHAnsi"/>
          <w:b/>
          <w:bCs/>
        </w:rPr>
        <w:t>детский оздоровительный лагерь с дневным пребыванием детей «Солнцеград»</w:t>
      </w:r>
    </w:p>
    <w:p w:rsidR="00E450E0" w:rsidRPr="005D6427" w:rsidRDefault="00E450E0" w:rsidP="005D6427">
      <w:pPr>
        <w:pBdr>
          <w:bottom w:val="single" w:sz="8" w:space="1" w:color="000000"/>
        </w:pBdr>
        <w:spacing w:line="240" w:lineRule="auto"/>
        <w:ind w:left="142" w:hanging="142"/>
        <w:jc w:val="center"/>
        <w:rPr>
          <w:rFonts w:cstheme="minorHAnsi"/>
          <w:b/>
          <w:bCs/>
        </w:rPr>
      </w:pPr>
      <w:r w:rsidRPr="005D6427">
        <w:rPr>
          <w:rFonts w:cstheme="minorHAnsi"/>
          <w:b/>
          <w:bCs/>
        </w:rPr>
        <w:t xml:space="preserve">на базе муниципального автономного учреждения дополнительного образования </w:t>
      </w:r>
    </w:p>
    <w:p w:rsidR="00E450E0" w:rsidRPr="005D6427" w:rsidRDefault="00E450E0" w:rsidP="00E450E0">
      <w:pPr>
        <w:pBdr>
          <w:bottom w:val="single" w:sz="8" w:space="1" w:color="000000"/>
        </w:pBdr>
        <w:ind w:left="142" w:hanging="142"/>
        <w:jc w:val="center"/>
        <w:rPr>
          <w:rFonts w:cstheme="minorHAnsi"/>
          <w:b/>
          <w:bCs/>
        </w:rPr>
      </w:pPr>
      <w:r w:rsidRPr="005D6427">
        <w:rPr>
          <w:rFonts w:cstheme="minorHAnsi"/>
          <w:b/>
          <w:bCs/>
        </w:rPr>
        <w:t>«Викуловский Центр творчества»</w:t>
      </w:r>
    </w:p>
    <w:p w:rsidR="00E450E0" w:rsidRPr="005D6427" w:rsidRDefault="00E450E0" w:rsidP="005D6427">
      <w:pPr>
        <w:ind w:left="142" w:hanging="142"/>
        <w:rPr>
          <w:rFonts w:cstheme="minorHAnsi"/>
          <w:b/>
          <w:bCs/>
        </w:rPr>
      </w:pPr>
      <w:r w:rsidRPr="005D6427">
        <w:rPr>
          <w:rFonts w:cstheme="minorHAnsi"/>
          <w:b/>
          <w:bCs/>
        </w:rPr>
        <w:t xml:space="preserve">                                                                                       </w:t>
      </w:r>
      <w:r w:rsidR="00BD5AF5" w:rsidRPr="005D6427">
        <w:rPr>
          <w:rFonts w:cstheme="minorHAnsi"/>
          <w:b/>
          <w:bCs/>
        </w:rPr>
        <w:t xml:space="preserve">     </w:t>
      </w:r>
      <w:r w:rsidR="005D6427">
        <w:rPr>
          <w:rFonts w:cstheme="minorHAnsi"/>
          <w:b/>
          <w:bCs/>
        </w:rPr>
        <w:t xml:space="preserve">                                  </w:t>
      </w:r>
      <w:r w:rsidR="00BD5AF5" w:rsidRPr="005D6427">
        <w:rPr>
          <w:rFonts w:cstheme="minorHAnsi"/>
          <w:b/>
          <w:bCs/>
        </w:rPr>
        <w:t xml:space="preserve">         по состоянию на</w:t>
      </w:r>
      <w:r w:rsidR="00775019">
        <w:rPr>
          <w:rFonts w:cstheme="minorHAnsi"/>
          <w:b/>
          <w:bCs/>
        </w:rPr>
        <w:t xml:space="preserve"> «14</w:t>
      </w:r>
      <w:r w:rsidRPr="005D6427">
        <w:rPr>
          <w:rFonts w:cstheme="minorHAnsi"/>
          <w:b/>
          <w:bCs/>
        </w:rPr>
        <w:t xml:space="preserve">» </w:t>
      </w:r>
      <w:r w:rsidR="00BD5AF5" w:rsidRPr="005D6427">
        <w:rPr>
          <w:rFonts w:cstheme="minorHAnsi"/>
          <w:b/>
          <w:bCs/>
        </w:rPr>
        <w:t>января 202</w:t>
      </w:r>
      <w:r w:rsidR="00775019">
        <w:rPr>
          <w:rFonts w:cstheme="minorHAnsi"/>
          <w:b/>
          <w:bCs/>
        </w:rPr>
        <w:t>1</w:t>
      </w:r>
      <w:r w:rsidRPr="005D6427">
        <w:rPr>
          <w:rFonts w:cstheme="minorHAnsi"/>
          <w:b/>
          <w:bCs/>
        </w:rPr>
        <w:t xml:space="preserve"> г.</w:t>
      </w:r>
    </w:p>
    <w:tbl>
      <w:tblPr>
        <w:tblW w:w="10170" w:type="dxa"/>
        <w:tblInd w:w="250" w:type="dxa"/>
        <w:tblLayout w:type="fixed"/>
        <w:tblLook w:val="04A0"/>
      </w:tblPr>
      <w:tblGrid>
        <w:gridCol w:w="766"/>
        <w:gridCol w:w="3160"/>
        <w:gridCol w:w="43"/>
        <w:gridCol w:w="21"/>
        <w:gridCol w:w="510"/>
        <w:gridCol w:w="548"/>
        <w:gridCol w:w="71"/>
        <w:gridCol w:w="215"/>
        <w:gridCol w:w="32"/>
        <w:gridCol w:w="21"/>
        <w:gridCol w:w="141"/>
        <w:gridCol w:w="405"/>
        <w:gridCol w:w="21"/>
        <w:gridCol w:w="283"/>
        <w:gridCol w:w="14"/>
        <w:gridCol w:w="228"/>
        <w:gridCol w:w="42"/>
        <w:gridCol w:w="270"/>
        <w:gridCol w:w="107"/>
        <w:gridCol w:w="400"/>
        <w:gridCol w:w="10"/>
        <w:gridCol w:w="63"/>
        <w:gridCol w:w="188"/>
        <w:gridCol w:w="439"/>
        <w:gridCol w:w="145"/>
        <w:gridCol w:w="32"/>
        <w:gridCol w:w="47"/>
        <w:gridCol w:w="237"/>
        <w:gridCol w:w="180"/>
        <w:gridCol w:w="335"/>
        <w:gridCol w:w="98"/>
        <w:gridCol w:w="287"/>
        <w:gridCol w:w="137"/>
        <w:gridCol w:w="583"/>
        <w:gridCol w:w="91"/>
      </w:tblGrid>
      <w:tr w:rsidR="00E450E0" w:rsidTr="00E450E0">
        <w:trPr>
          <w:gridAfter w:val="1"/>
          <w:wAfter w:w="91" w:type="dxa"/>
          <w:trHeight w:val="70"/>
        </w:trPr>
        <w:tc>
          <w:tcPr>
            <w:tcW w:w="1007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pStyle w:val="1"/>
              <w:tabs>
                <w:tab w:val="left" w:pos="708"/>
              </w:tabs>
              <w:snapToGrid w:val="0"/>
              <w:ind w:left="142" w:hanging="142"/>
              <w:rPr>
                <w:sz w:val="20"/>
                <w:lang w:eastAsia="ar-SA"/>
              </w:rPr>
            </w:pPr>
            <w:r>
              <w:rPr>
                <w:sz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250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1.1.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 xml:space="preserve">Детский оздоровительный лагерь с дневным пребыванием  «Солнцеград» на базе муниципального автономного учреждения дополнительного образования «Викуловский Центр творчества»        </w:t>
            </w:r>
            <w:r w:rsidR="00BD5AF5" w:rsidRPr="005D6427">
              <w:rPr>
                <w:rFonts w:cstheme="minorHAnsi"/>
              </w:rPr>
              <w:t xml:space="preserve">       </w:t>
            </w:r>
            <w:r w:rsidRPr="005D6427">
              <w:rPr>
                <w:rFonts w:cstheme="minorHAnsi"/>
              </w:rPr>
              <w:t xml:space="preserve">    </w:t>
            </w:r>
            <w:r w:rsidR="005D6427">
              <w:rPr>
                <w:rFonts w:cstheme="minorHAnsi"/>
              </w:rPr>
              <w:t xml:space="preserve">                        </w:t>
            </w:r>
            <w:r w:rsidRPr="005D6427">
              <w:rPr>
                <w:rFonts w:cstheme="minorHAnsi"/>
              </w:rPr>
              <w:t xml:space="preserve">  ИНН 7213004570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1.2.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 xml:space="preserve">Юридический адрес 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627570, Тюменская область, Викуловск</w:t>
            </w:r>
            <w:r w:rsidR="00BD5AF5" w:rsidRPr="005D6427">
              <w:rPr>
                <w:rFonts w:cstheme="minorHAnsi"/>
              </w:rPr>
              <w:t>ий район, с. Викулово, ул. К.</w:t>
            </w:r>
            <w:r w:rsidRPr="005D6427">
              <w:rPr>
                <w:rFonts w:cstheme="minorHAnsi"/>
              </w:rPr>
              <w:t xml:space="preserve"> Маркса, д.30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1.3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Фактический адрес местонахождения,</w:t>
            </w:r>
          </w:p>
          <w:p w:rsidR="00E450E0" w:rsidRPr="005D6427" w:rsidRDefault="00E450E0" w:rsidP="00E450E0">
            <w:pPr>
              <w:suppressAutoHyphens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телефон, факс, адреса электронной почты и интернет-страницы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627570, Тюменская область, Викуловски</w:t>
            </w:r>
            <w:r w:rsidR="00BD5AF5" w:rsidRPr="005D6427">
              <w:rPr>
                <w:rFonts w:cstheme="minorHAnsi"/>
              </w:rPr>
              <w:t>й район, с. Викулово, ул. К.</w:t>
            </w:r>
            <w:r w:rsidRPr="005D6427">
              <w:rPr>
                <w:rFonts w:cstheme="minorHAnsi"/>
              </w:rPr>
              <w:t>Маркса, д.30</w:t>
            </w:r>
          </w:p>
          <w:p w:rsidR="00E450E0" w:rsidRPr="005D6427" w:rsidRDefault="00E450E0" w:rsidP="00E450E0">
            <w:pPr>
              <w:snapToGrid w:val="0"/>
              <w:ind w:left="142" w:hanging="142"/>
              <w:rPr>
                <w:rFonts w:cstheme="minorHAnsi"/>
              </w:rPr>
            </w:pPr>
            <w:r w:rsidRPr="005D6427">
              <w:rPr>
                <w:rFonts w:cstheme="minorHAnsi"/>
              </w:rPr>
              <w:t xml:space="preserve">тел/факс 8(34557)2-33-73                </w:t>
            </w:r>
            <w:r w:rsidR="00A04428" w:rsidRPr="005D6427">
              <w:rPr>
                <w:rFonts w:cstheme="minorHAnsi"/>
              </w:rPr>
              <w:t xml:space="preserve">                        эл. п</w:t>
            </w:r>
            <w:r w:rsidRPr="005D6427">
              <w:rPr>
                <w:rFonts w:cstheme="minorHAnsi"/>
              </w:rPr>
              <w:t>очта:  wtynh30@mail.ru</w:t>
            </w:r>
          </w:p>
          <w:p w:rsidR="00BD5AF5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</w:rPr>
            </w:pPr>
            <w:r w:rsidRPr="005D6427">
              <w:rPr>
                <w:rFonts w:cstheme="minorHAnsi"/>
              </w:rPr>
              <w:t xml:space="preserve">адрес сайта: </w:t>
            </w:r>
            <w:r w:rsidR="00BD5AF5" w:rsidRPr="005D6427">
              <w:rPr>
                <w:rFonts w:cstheme="minorHAnsi"/>
              </w:rPr>
              <w:t>ddt-vikulovo.ru</w:t>
            </w:r>
          </w:p>
          <w:p w:rsidR="00E450E0" w:rsidRPr="005D6427" w:rsidRDefault="00BD5AF5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Сообщество в социальной сети «Вконтакте» - «Викуловский Центр творчества»</w:t>
            </w:r>
            <w:r w:rsidR="00E450E0" w:rsidRPr="005D6427">
              <w:rPr>
                <w:rFonts w:cstheme="minorHAnsi"/>
              </w:rPr>
              <w:t xml:space="preserve"> 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1.4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BD5AF5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Р</w:t>
            </w:r>
            <w:r w:rsidR="00E450E0" w:rsidRPr="005D6427">
              <w:rPr>
                <w:rFonts w:cstheme="minorHAnsi"/>
              </w:rPr>
              <w:t>асположен в центре села Викулово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1.5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 xml:space="preserve">Учредитель организации (полное наименование): 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 xml:space="preserve">Администрация Викуловского муниципального района 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– адрес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627570, Россия, Тюменская область, Викуловский район, с. Викулово, ул.Ленина, 2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– контактный телефон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8(34557)2-30-77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– Ф.И.О. руководителя (без сокращений)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Криволапов Александр Сергеевич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1.6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 xml:space="preserve">Собственник организации (полное </w:t>
            </w:r>
            <w:r w:rsidRPr="005D6427">
              <w:rPr>
                <w:rFonts w:cstheme="minorHAnsi"/>
              </w:rPr>
              <w:lastRenderedPageBreak/>
              <w:t>имя/наименование):</w:t>
            </w:r>
          </w:p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Отдел по имущественным и земельным отношениям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lastRenderedPageBreak/>
              <w:t xml:space="preserve">Администрация Викуловского муниципального района в лице </w:t>
            </w:r>
            <w:r w:rsidRPr="005D6427">
              <w:rPr>
                <w:rFonts w:cstheme="minorHAnsi"/>
              </w:rPr>
              <w:lastRenderedPageBreak/>
              <w:t>отдела по имущественным и земельным отношениям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– адрес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627570, Россия, Тюменская область, Викуловский район, с. Викулово, ул. Ленина, 2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– контактный телефон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 xml:space="preserve">8(34557)2-53-15 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– Ф.И.О. руководителя (без сокращений)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Чиркова Е.А.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1.7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 xml:space="preserve">Руководитель организации 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директор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Ф.И.О. (без сокращений)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Васильева Татьяна Юрьевна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образование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высшее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стаж работы в данной должности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775019" w:rsidP="00775019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21 год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контактный телефон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2-33-73</w:t>
            </w:r>
          </w:p>
        </w:tc>
      </w:tr>
      <w:tr w:rsidR="00E450E0" w:rsidRPr="005D6427" w:rsidTr="00E450E0">
        <w:trPr>
          <w:gridAfter w:val="1"/>
          <w:wAfter w:w="91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1.8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autoSpaceDE w:val="0"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Тип организации*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pStyle w:val="ac"/>
              <w:snapToGrid w:val="0"/>
              <w:ind w:left="142" w:hanging="142"/>
              <w:rPr>
                <w:rFonts w:asciiTheme="minorHAnsi" w:hAnsiTheme="minorHAnsi" w:cstheme="minorHAnsi"/>
              </w:rPr>
            </w:pPr>
            <w:r w:rsidRPr="005D6427">
              <w:rPr>
                <w:rFonts w:asciiTheme="minorHAnsi" w:hAnsiTheme="minorHAnsi" w:cstheme="minorHAnsi"/>
              </w:rPr>
              <w:t>оздоровительный лагерь с дневным пребыванием детей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1.9.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Устав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1.10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Год ввода организации в эксплуатацию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2008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1.11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Период функционирования организации (круглогодично, сезонно)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сезонно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1.12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140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1.13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Наличие проекта организации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1.14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Год последнего ремонта, в том числе: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2012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капитальный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2012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текущий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1.15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Количество смен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1.16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Длительность смен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15 рабочих дней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1.17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Загрузка по сменам (количество детей):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37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- 1-я смена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37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- 2-я смена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- 3-я смена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- 4-я смена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загрузка в межканикулярный период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lastRenderedPageBreak/>
              <w:t>1.18.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38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с  7 до 14 лет включительно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1.19</w:t>
            </w:r>
          </w:p>
        </w:tc>
        <w:tc>
          <w:tcPr>
            <w:tcW w:w="931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Здания и сооружения нежилого назначения: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Количество, этажность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год постройки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Площадь (кв. м)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степень износа (в %)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right="-108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на какое количество детей рассчитано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right="-37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Год последнего капитального ремонта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 здание, 2 этажа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1965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724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5,00%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01478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2012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1.20</w:t>
            </w: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–автобусы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– микроавтобусы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– автотранспорт коммунального назначения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1.21</w:t>
            </w: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Территория: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общая площадь земельного участка (га)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smartTag w:uri="urn:schemas-microsoft-com:office:smarttags" w:element="metricconverter">
              <w:smartTagPr>
                <w:attr w:name="ProductID" w:val="3234 кв. м"/>
              </w:smartTagPr>
              <w:r w:rsidRPr="005D6427">
                <w:rPr>
                  <w:rFonts w:cstheme="minorHAnsi"/>
                </w:rPr>
                <w:t>3234 кв. м</w:t>
              </w:r>
            </w:smartTag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площадь озеленения (га)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0,30</w:t>
            </w:r>
          </w:p>
        </w:tc>
      </w:tr>
      <w:tr w:rsidR="00E450E0" w:rsidRPr="005D6427" w:rsidTr="00BD5AF5">
        <w:trPr>
          <w:gridAfter w:val="1"/>
          <w:wAfter w:w="91" w:type="dxa"/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наличие насаждений на территории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соответствует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наличие плана территории организации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1.22</w:t>
            </w: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бассейн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пруд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река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озеро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водохранилище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море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1.23</w:t>
            </w: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 xml:space="preserve">Наличие оборудованного пляжа, в том числе: 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наличие ограждения в зоне купания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наличие душевой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наличие туалета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наличие кабин для переодевания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наличие навесов от солнца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наличие пункта медицинской помощи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наличие поста службы спасения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1.24</w:t>
            </w: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Pr="005D6427" w:rsidRDefault="00E01478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О</w:t>
            </w:r>
            <w:r w:rsidR="00E450E0" w:rsidRPr="005D6427">
              <w:rPr>
                <w:rFonts w:cstheme="minorHAnsi"/>
              </w:rPr>
              <w:t>беспечено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ограждение (указать какое)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Металлическое ограждение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 xml:space="preserve">- охрана 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A04428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Вневедомственная охрана (</w:t>
            </w:r>
            <w:r w:rsidR="00E450E0" w:rsidRPr="005D6427">
              <w:rPr>
                <w:rFonts w:cstheme="minorHAnsi"/>
              </w:rPr>
              <w:t>ФГКУ «УВО ВНГ России по Тюменской области»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организация пропускного режима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организован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наличие кнопки тревожной сигнализации (КТС)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01478" w:rsidP="00E01478">
            <w:pPr>
              <w:suppressAutoHyphens/>
              <w:snapToGrid w:val="0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имеется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Pr="005D6427" w:rsidRDefault="00E01478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имеется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наличие системы оповещения и управления эвакуацией людей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Pr="005D6427" w:rsidRDefault="00E01478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имеется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укомплектованность первичными средствами пожаротушения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Pr="005D6427" w:rsidRDefault="00E01478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укомплектовано</w:t>
            </w:r>
          </w:p>
        </w:tc>
      </w:tr>
      <w:tr w:rsidR="00E450E0" w:rsidRPr="005D6427" w:rsidTr="00BD5AF5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Pr="005D6427" w:rsidRDefault="00E01478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имеется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bCs/>
                <w:lang w:val="en-US" w:eastAsia="ar-SA"/>
              </w:rPr>
            </w:pPr>
            <w:r w:rsidRPr="005D6427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31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bCs/>
                <w:lang w:eastAsia="ar-SA"/>
              </w:rPr>
            </w:pPr>
            <w:r w:rsidRPr="005D6427">
              <w:rPr>
                <w:rFonts w:cstheme="minorHAnsi"/>
                <w:b/>
                <w:bCs/>
              </w:rPr>
              <w:t>Сведения о штатной численности организации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bCs/>
                <w:lang w:eastAsia="ar-SA"/>
              </w:rPr>
            </w:pPr>
          </w:p>
        </w:tc>
        <w:tc>
          <w:tcPr>
            <w:tcW w:w="3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Количество (чел.)</w:t>
            </w:r>
          </w:p>
        </w:tc>
        <w:tc>
          <w:tcPr>
            <w:tcW w:w="38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Образовательный уровень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ind w:left="142" w:hanging="142"/>
              <w:rPr>
                <w:rFonts w:cstheme="minorHAnsi"/>
                <w:b/>
                <w:bCs/>
                <w:lang w:eastAsia="ar-SA"/>
              </w:rPr>
            </w:pPr>
          </w:p>
        </w:tc>
        <w:tc>
          <w:tcPr>
            <w:tcW w:w="32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ind w:left="142" w:hanging="142"/>
              <w:rPr>
                <w:rFonts w:cstheme="minorHAnsi"/>
                <w:lang w:eastAsia="ar-SA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по штату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в наличии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высшее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средне-специальное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среднее</w:t>
            </w:r>
          </w:p>
        </w:tc>
      </w:tr>
      <w:tr w:rsidR="00E450E0" w:rsidRPr="005D6427" w:rsidTr="00E450E0">
        <w:trPr>
          <w:gridAfter w:val="1"/>
          <w:wAfter w:w="91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  <w:r w:rsidR="00BD5AF5" w:rsidRPr="005D6427">
              <w:rPr>
                <w:rFonts w:cstheme="minorHAnsi"/>
              </w:rPr>
              <w:t>5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  <w:r w:rsidR="00BD5AF5" w:rsidRPr="005D6427">
              <w:rPr>
                <w:rFonts w:cstheme="minorHAnsi"/>
              </w:rPr>
              <w:t>5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9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4</w:t>
            </w:r>
          </w:p>
        </w:tc>
      </w:tr>
      <w:tr w:rsidR="00E450E0" w:rsidRPr="005D6427" w:rsidTr="00E450E0">
        <w:trPr>
          <w:gridAfter w:val="1"/>
          <w:wAfter w:w="91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2.1.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8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8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7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 xml:space="preserve">     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2.2.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Медицинские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2.3.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Работники пищеблока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2.4.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4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4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3</w:t>
            </w:r>
          </w:p>
        </w:tc>
      </w:tr>
      <w:tr w:rsidR="00E450E0" w:rsidRPr="005D6427" w:rsidTr="00E450E0">
        <w:trPr>
          <w:gridAfter w:val="1"/>
          <w:wAfter w:w="91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2.5.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 xml:space="preserve">Другие (указать какие)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BD5AF5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 w:rsidRPr="005D6427">
              <w:rPr>
                <w:rFonts w:cstheme="minorHAnsi"/>
                <w:b/>
              </w:rPr>
              <w:t>3.</w:t>
            </w:r>
          </w:p>
        </w:tc>
        <w:tc>
          <w:tcPr>
            <w:tcW w:w="931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eastAsia="ar-SA"/>
              </w:rPr>
            </w:pPr>
            <w:r w:rsidRPr="005D6427">
              <w:rPr>
                <w:rFonts w:cstheme="minorHAnsi"/>
                <w:b/>
              </w:rPr>
              <w:t>Сведения об условиях размещения детей и подростков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Характеристика помещений</w:t>
            </w:r>
          </w:p>
        </w:tc>
        <w:tc>
          <w:tcPr>
            <w:tcW w:w="611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Спальные помещения</w:t>
            </w:r>
          </w:p>
          <w:p w:rsidR="00E450E0" w:rsidRPr="005D6427" w:rsidRDefault="00E450E0" w:rsidP="00E450E0">
            <w:pPr>
              <w:suppressAutoHyphens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(по числу этажей и помещений)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 этаж</w:t>
            </w:r>
          </w:p>
        </w:tc>
        <w:tc>
          <w:tcPr>
            <w:tcW w:w="4146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2этаж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AF5" w:rsidRPr="005D6427" w:rsidRDefault="00BD5AF5" w:rsidP="00E450E0">
            <w:pPr>
              <w:snapToGrid w:val="0"/>
              <w:ind w:left="142" w:hanging="142"/>
              <w:jc w:val="center"/>
              <w:rPr>
                <w:rFonts w:cstheme="minorHAnsi"/>
              </w:rPr>
            </w:pPr>
          </w:p>
          <w:p w:rsidR="00E450E0" w:rsidRPr="005D6427" w:rsidRDefault="00E450E0" w:rsidP="00E450E0">
            <w:pPr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 xml:space="preserve">Каб.9, </w:t>
            </w:r>
          </w:p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0E0" w:rsidRPr="005D6427" w:rsidRDefault="00E450E0" w:rsidP="00BD5AF5">
            <w:pPr>
              <w:suppressAutoHyphens/>
              <w:snapToGrid w:val="0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Каб.6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площадь спального помещения (в м</w:t>
            </w:r>
            <w:r w:rsidRPr="005D6427">
              <w:rPr>
                <w:rFonts w:cstheme="minorHAnsi"/>
                <w:vertAlign w:val="superscript"/>
              </w:rPr>
              <w:t>2</w:t>
            </w:r>
            <w:r w:rsidRPr="005D6427">
              <w:rPr>
                <w:rFonts w:cstheme="minorHAnsi"/>
              </w:rPr>
              <w:t>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49,3 кв.м.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28,2 кв.м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высота спального помещения (в метрах)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smartTag w:uri="urn:schemas-microsoft-com:office:smarttags" w:element="metricconverter">
              <w:smartTagPr>
                <w:attr w:name="ProductID" w:val="3,1 м"/>
              </w:smartTagPr>
              <w:r w:rsidRPr="005D6427">
                <w:rPr>
                  <w:rFonts w:cstheme="minorHAnsi"/>
                </w:rPr>
                <w:t>3,1 м</w:t>
              </w:r>
            </w:smartTag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smartTag w:uri="urn:schemas-microsoft-com:office:smarttags" w:element="metricconverter">
              <w:smartTagPr>
                <w:attr w:name="ProductID" w:val="3,1 м"/>
              </w:smartTagPr>
              <w:r w:rsidRPr="005D6427">
                <w:rPr>
                  <w:rFonts w:cstheme="minorHAnsi"/>
                </w:rPr>
                <w:t>3,1 м</w:t>
              </w:r>
            </w:smartTag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  <w:cantSplit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количество коек (шт.)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12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4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  <w:cantSplit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год последнего ремонта,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2012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 xml:space="preserve">- капитальный 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2012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текущий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201</w:t>
            </w:r>
            <w:r w:rsidR="00BD5AF5" w:rsidRPr="005D6427">
              <w:rPr>
                <w:rFonts w:cstheme="minorHAnsi"/>
              </w:rPr>
              <w:t>9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наличие горячего водоснабжения (на этаже),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  <w:tc>
          <w:tcPr>
            <w:tcW w:w="503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  <w:tc>
          <w:tcPr>
            <w:tcW w:w="503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децентрализованное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503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наличие холодного водоснабжения (на этаже, в том числе):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  <w:tc>
          <w:tcPr>
            <w:tcW w:w="503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  <w:tc>
          <w:tcPr>
            <w:tcW w:w="503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децентрализованное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503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  <w:cantSplit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наличие сушилок для одежды и обуви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503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количество кранов в умывальнике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3</w:t>
            </w:r>
          </w:p>
        </w:tc>
        <w:tc>
          <w:tcPr>
            <w:tcW w:w="503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количество очков в туалете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3</w:t>
            </w:r>
          </w:p>
        </w:tc>
        <w:tc>
          <w:tcPr>
            <w:tcW w:w="503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наличие комнаты личной гигиены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503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 xml:space="preserve">- наличие камеры хранения личных вещей детей 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503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 w:rsidRPr="005D6427">
              <w:rPr>
                <w:rFonts w:cstheme="minorHAnsi"/>
                <w:b/>
              </w:rPr>
              <w:t>4.</w:t>
            </w:r>
          </w:p>
        </w:tc>
        <w:tc>
          <w:tcPr>
            <w:tcW w:w="931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eastAsia="ar-SA"/>
              </w:rPr>
            </w:pPr>
            <w:r w:rsidRPr="005D6427">
              <w:rPr>
                <w:rFonts w:cstheme="minorHAnsi"/>
                <w:b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Год постройки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Площадь</w:t>
            </w:r>
          </w:p>
          <w:p w:rsidR="00E450E0" w:rsidRPr="005D6427" w:rsidRDefault="00E450E0" w:rsidP="00E450E0">
            <w:pPr>
              <w:suppressAutoHyphens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(кв. м)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Степень износа</w:t>
            </w:r>
          </w:p>
          <w:p w:rsidR="00E450E0" w:rsidRPr="005D6427" w:rsidRDefault="00E450E0" w:rsidP="00E450E0">
            <w:pPr>
              <w:suppressAutoHyphens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(в %)</w:t>
            </w:r>
          </w:p>
        </w:tc>
        <w:tc>
          <w:tcPr>
            <w:tcW w:w="1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На какое количество детей</w:t>
            </w:r>
          </w:p>
          <w:p w:rsidR="00E450E0" w:rsidRPr="005D6427" w:rsidRDefault="00E450E0" w:rsidP="00E450E0">
            <w:pPr>
              <w:suppressAutoHyphens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рассчитано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Год послед-него капиталь-ного ремонта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 xml:space="preserve">- волейбола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баскетбола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бадминтона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настольного тенниса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 xml:space="preserve">- прыжков в длину,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беговая дорожка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футбольное поле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 xml:space="preserve">- бассейн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BD5AF5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 xml:space="preserve">- другие: </w:t>
            </w:r>
            <w:r w:rsidR="00BD5AF5" w:rsidRPr="005D6427">
              <w:rPr>
                <w:rFonts w:asciiTheme="minorHAnsi" w:hAnsiTheme="minorHAnsi" w:cstheme="minorHAnsi"/>
                <w:sz w:val="22"/>
                <w:szCs w:val="22"/>
              </w:rPr>
              <w:t>гимнасти</w:t>
            </w: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ческий зал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1965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62,4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5</w:t>
            </w:r>
          </w:p>
        </w:tc>
        <w:tc>
          <w:tcPr>
            <w:tcW w:w="1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16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2012</w:t>
            </w:r>
          </w:p>
        </w:tc>
      </w:tr>
      <w:tr w:rsidR="00E450E0" w:rsidRPr="005D6427" w:rsidTr="00E450E0">
        <w:trPr>
          <w:gridAfter w:val="1"/>
          <w:wAfter w:w="91" w:type="dxa"/>
          <w:trHeight w:val="34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bCs/>
                <w:lang w:val="en-US" w:eastAsia="ar-SA"/>
              </w:rPr>
            </w:pPr>
            <w:r w:rsidRPr="005D6427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931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eastAsia="ar-SA"/>
              </w:rPr>
            </w:pPr>
            <w:r w:rsidRPr="005D6427">
              <w:rPr>
                <w:rFonts w:cstheme="minorHAnsi"/>
                <w:b/>
              </w:rPr>
              <w:t>Обеспеченность объектами культурно-массового назначения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-кинозал (количество мест)</w:t>
            </w:r>
          </w:p>
        </w:tc>
        <w:tc>
          <w:tcPr>
            <w:tcW w:w="31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библиотека (количество мест в читальном зале)</w:t>
            </w:r>
          </w:p>
        </w:tc>
        <w:tc>
          <w:tcPr>
            <w:tcW w:w="31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1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игровые комнаты-1, комнаты для работы кружков-</w:t>
            </w:r>
            <w:r w:rsidR="00BD5AF5" w:rsidRPr="005D6427">
              <w:rPr>
                <w:rFonts w:cstheme="minorHAnsi"/>
              </w:rPr>
              <w:t>3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актовый зал (крытая эстрада), количество посадочных мест</w:t>
            </w:r>
          </w:p>
        </w:tc>
        <w:tc>
          <w:tcPr>
            <w:tcW w:w="31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40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летняя эстрада (открытая площадка)</w:t>
            </w:r>
          </w:p>
        </w:tc>
        <w:tc>
          <w:tcPr>
            <w:tcW w:w="31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наличие аттракционов</w:t>
            </w:r>
          </w:p>
        </w:tc>
        <w:tc>
          <w:tcPr>
            <w:tcW w:w="31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 w:rsidRPr="005D6427">
              <w:rPr>
                <w:rFonts w:cstheme="minorHAnsi"/>
                <w:b/>
              </w:rPr>
              <w:t>6.</w:t>
            </w:r>
          </w:p>
        </w:tc>
        <w:tc>
          <w:tcPr>
            <w:tcW w:w="931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 w:rsidRPr="005D6427">
              <w:rPr>
                <w:rFonts w:cstheme="minorHAnsi"/>
                <w:b/>
              </w:rPr>
              <w:t>Обеспеченность объектами медицинского назначения</w:t>
            </w:r>
          </w:p>
        </w:tc>
      </w:tr>
      <w:tr w:rsidR="00E450E0" w:rsidRPr="005D6427" w:rsidTr="00E450E0">
        <w:trPr>
          <w:trHeight w:val="1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Кол-во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Площадь (кв.м)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 xml:space="preserve">Степень износа </w:t>
            </w:r>
          </w:p>
          <w:p w:rsidR="00E450E0" w:rsidRPr="005D6427" w:rsidRDefault="00E450E0" w:rsidP="00E450E0">
            <w:pPr>
              <w:suppressAutoHyphens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(в %)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Оснащен в соответствии с нормами (да, нет)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Год постройки (ввода в эксплуатацию)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Год последнего капитального ремонта</w:t>
            </w:r>
          </w:p>
        </w:tc>
      </w:tr>
      <w:tr w:rsidR="00E450E0" w:rsidRPr="005D6427" w:rsidTr="00E450E0">
        <w:trPr>
          <w:trHeight w:val="1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6.1.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Медицинский пункт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trHeight w:val="2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 xml:space="preserve">- кабинет врача-педиатра 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trHeight w:val="30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процедурная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trHeight w:val="34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комната медицинской сестры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trHeight w:val="33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кабинет зубного врача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туалет с умывальником в шлюзе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6.2.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Изолятор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палата для капельных инфекций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палата для кишечных инфекций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палата бокса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количество коек в палатах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X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Х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Х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Х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Х</w:t>
            </w:r>
          </w:p>
        </w:tc>
      </w:tr>
      <w:tr w:rsidR="00E450E0" w:rsidRPr="005D6427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процедурная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буфетная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душевая для больных детей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- санитарный узел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 xml:space="preserve">6.3 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Х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Х</w:t>
            </w:r>
          </w:p>
        </w:tc>
      </w:tr>
      <w:tr w:rsidR="00E450E0" w:rsidRPr="005D6427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6.4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pStyle w:val="aa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 w:rsidRPr="005D6427">
              <w:rPr>
                <w:rFonts w:asciiTheme="minorHAnsi" w:hAnsiTheme="minorHAnsi" w:cstheme="minorHAnsi"/>
                <w:sz w:val="22"/>
                <w:szCs w:val="22"/>
              </w:rPr>
              <w:t>Другие (указать какие)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val="en-US" w:eastAsia="ar-SA"/>
              </w:rPr>
            </w:pP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val="en-US" w:eastAsia="ar-SA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val="en-US" w:eastAsia="ar-S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val="en-US"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val="en-US" w:eastAsia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val="en-US" w:eastAsia="ar-SA"/>
              </w:rPr>
            </w:pP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 w:rsidRPr="005D6427">
              <w:rPr>
                <w:rFonts w:cstheme="minorHAnsi"/>
                <w:b/>
              </w:rPr>
              <w:t>7.</w:t>
            </w:r>
          </w:p>
        </w:tc>
        <w:tc>
          <w:tcPr>
            <w:tcW w:w="931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eastAsia="ar-SA"/>
              </w:rPr>
            </w:pPr>
            <w:r w:rsidRPr="005D6427">
              <w:rPr>
                <w:rFonts w:cstheme="minorHAnsi"/>
                <w:b/>
              </w:rPr>
              <w:t>Обеспеченность объектами хозяйственно-бытового назначения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7.1.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Характеристика банно-прачечного блока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Количественный показатель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проектная мощность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год последнего ремонта, в том числе: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 xml:space="preserve">- капитальный 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текущий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наличие горячего водоснабжения, в том числе: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централизованное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децентрализованное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наличие холодного водоснабжения, в том числе: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централизованное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децентрализованное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количество душевых сеток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наличие технологического оборудования прачечной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Отсутствует технологическое оборудование (указать какое):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7.2.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Сведения о состоянии пищеблока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аренда  МАОУ «Викуловская СОШ №1»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проектная мощность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37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год последнего ремонта, в том числе: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2014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 xml:space="preserve">- капитальный 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2014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косметический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количество обеденных залов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количество посадочных мест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37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количество смен питающихся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обеспеченность столовой посудой, в %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100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обеспеченность кухонной посудой, в %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100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наличие горячего водоснабжения, в том числе: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централизованное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децентрализованное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наличие холодного водоснабжения: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централизованное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децентрализованное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_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технология мытья посуды: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</w:tr>
      <w:tr w:rsidR="00E450E0" w:rsidRPr="005D6427" w:rsidTr="00E450E0">
        <w:trPr>
          <w:gridAfter w:val="1"/>
          <w:wAfter w:w="91" w:type="dxa"/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наличие посудомоечной машины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посудомоечные ванны (количество)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3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наличие производственных помещений (цехов)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5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отсутствуют производственные помещения (указать какие):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наличие технологического оборудования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 отсутствует технологическое оборудование (указать какое):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наличие холодильного оборудования: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охлаждаемые (низкотемпературные) камеры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 бытовые холодильники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  <w:cantSplit/>
          <w:trHeight w:val="600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7.3.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ind w:left="142" w:hanging="142"/>
              <w:rPr>
                <w:rFonts w:cstheme="minorHAnsi"/>
                <w:bCs/>
                <w:lang w:eastAsia="ar-SA"/>
              </w:rPr>
            </w:pPr>
            <w:r w:rsidRPr="005D6427">
              <w:rPr>
                <w:rFonts w:cstheme="minorHAnsi"/>
                <w:bCs/>
              </w:rPr>
              <w:t>Водоснабжение организации (отметить в ячейке)</w:t>
            </w:r>
          </w:p>
        </w:tc>
        <w:tc>
          <w:tcPr>
            <w:tcW w:w="19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Централизованное от местного водопровода</w:t>
            </w:r>
          </w:p>
        </w:tc>
        <w:tc>
          <w:tcPr>
            <w:tcW w:w="1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Централизованное от артскважины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Привозная (бутилированная) вода</w:t>
            </w:r>
          </w:p>
        </w:tc>
      </w:tr>
      <w:tr w:rsidR="00E450E0" w:rsidRPr="005D6427" w:rsidTr="00E450E0">
        <w:trPr>
          <w:gridAfter w:val="1"/>
          <w:wAfter w:w="91" w:type="dxa"/>
          <w:cantSplit/>
          <w:trHeight w:val="7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ind w:left="142" w:hanging="142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ind w:left="142" w:hanging="142"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9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  <w:tc>
          <w:tcPr>
            <w:tcW w:w="1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7.4.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eastAsia="ar-SA"/>
              </w:rPr>
            </w:pPr>
            <w:r w:rsidRPr="005D6427">
              <w:rPr>
                <w:rFonts w:cstheme="minorHAnsi"/>
                <w:bCs/>
              </w:rPr>
              <w:t>Наличие емкости для запаса воды (в куб.м.)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7.5.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 xml:space="preserve">Горячее водоснабжение: </w:t>
            </w:r>
          </w:p>
          <w:p w:rsidR="00E450E0" w:rsidRPr="005D6427" w:rsidRDefault="00E450E0" w:rsidP="00E450E0">
            <w:pPr>
              <w:suppressAutoHyphens/>
              <w:ind w:left="142" w:hanging="142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наличие, тип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+, электрокотел</w:t>
            </w:r>
          </w:p>
        </w:tc>
      </w:tr>
      <w:tr w:rsidR="00E450E0" w:rsidRPr="005D6427" w:rsidTr="00E450E0">
        <w:trPr>
          <w:gridAfter w:val="1"/>
          <w:wAfter w:w="91" w:type="dxa"/>
          <w:cantSplit/>
          <w:trHeight w:val="70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7.6.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Канализация</w:t>
            </w:r>
          </w:p>
        </w:tc>
        <w:tc>
          <w:tcPr>
            <w:tcW w:w="28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централизованная</w:t>
            </w:r>
          </w:p>
        </w:tc>
        <w:tc>
          <w:tcPr>
            <w:tcW w:w="1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выгребного типа</w:t>
            </w:r>
          </w:p>
        </w:tc>
      </w:tr>
      <w:tr w:rsidR="00E450E0" w:rsidRPr="005D6427" w:rsidTr="00E450E0">
        <w:trPr>
          <w:gridAfter w:val="1"/>
          <w:wAfter w:w="91" w:type="dxa"/>
          <w:cantSplit/>
          <w:trHeight w:val="7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ind w:left="142" w:hanging="142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ind w:left="142" w:hanging="142"/>
              <w:rPr>
                <w:rFonts w:cstheme="minorHAnsi"/>
                <w:bCs/>
                <w:lang w:val="en-US" w:eastAsia="ar-SA"/>
              </w:rPr>
            </w:pPr>
          </w:p>
        </w:tc>
        <w:tc>
          <w:tcPr>
            <w:tcW w:w="28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7.7.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ind w:left="142" w:hanging="142"/>
              <w:rPr>
                <w:rFonts w:cstheme="minorHAnsi"/>
                <w:bCs/>
                <w:lang w:eastAsia="ar-SA"/>
              </w:rPr>
            </w:pPr>
            <w:r w:rsidRPr="005D6427">
              <w:rPr>
                <w:rFonts w:cstheme="minorHAnsi"/>
                <w:bCs/>
              </w:rPr>
              <w:t>Площадки для мусора, их оборудование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  1 бак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7.8.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Газоснабжение</w:t>
            </w:r>
          </w:p>
        </w:tc>
        <w:tc>
          <w:tcPr>
            <w:tcW w:w="4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1007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napToGrid w:val="0"/>
              <w:ind w:left="142" w:hanging="142"/>
              <w:jc w:val="center"/>
              <w:rPr>
                <w:rFonts w:cstheme="minorHAnsi"/>
                <w:b/>
                <w:lang w:eastAsia="ar-SA"/>
              </w:rPr>
            </w:pPr>
            <w:r w:rsidRPr="005D6427">
              <w:rPr>
                <w:rFonts w:cstheme="minorHAnsi"/>
                <w:b/>
              </w:rPr>
              <w:t xml:space="preserve">8. Основные характеристики доступности организации для лиц с ограниченными возможностями c </w:t>
            </w:r>
            <w:r w:rsidRPr="005D6427">
              <w:rPr>
                <w:rFonts w:cstheme="minorHAnsi"/>
                <w:b/>
              </w:rPr>
              <w:lastRenderedPageBreak/>
              <w:t>учетом особых потребностей детей-инвалидов</w:t>
            </w:r>
            <w:r w:rsidRPr="005D6427">
              <w:rPr>
                <w:rStyle w:val="ae"/>
                <w:rFonts w:cstheme="minorHAnsi"/>
                <w:b/>
              </w:rPr>
              <w:footnoteReference w:id="2"/>
            </w:r>
            <w:r w:rsidRPr="005D6427">
              <w:rPr>
                <w:rFonts w:cstheme="minorHAnsi"/>
                <w:b/>
              </w:rPr>
              <w:t xml:space="preserve"> </w:t>
            </w:r>
          </w:p>
          <w:p w:rsidR="00E450E0" w:rsidRPr="005D6427" w:rsidRDefault="00E450E0" w:rsidP="00E450E0">
            <w:pPr>
              <w:suppressAutoHyphens/>
              <w:ind w:left="142" w:hanging="142"/>
              <w:jc w:val="center"/>
              <w:rPr>
                <w:rFonts w:cstheme="minorHAnsi"/>
                <w:i/>
                <w:lang w:eastAsia="ar-SA"/>
              </w:rPr>
            </w:pPr>
            <w:r w:rsidRPr="005D6427">
              <w:rPr>
                <w:rFonts w:cstheme="minorHAnsi"/>
                <w:i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lastRenderedPageBreak/>
              <w:t>8.1.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eastAsia="ar-SA"/>
              </w:rPr>
            </w:pPr>
            <w:r w:rsidRPr="005D6427">
              <w:rPr>
                <w:rFonts w:cstheme="minorHAnsi"/>
                <w:bCs/>
              </w:rPr>
              <w:t>Доступность инфраструктуры организации  для лиц с ограниченными возможностями в том числе</w:t>
            </w:r>
            <w:r w:rsidRPr="005D6427">
              <w:rPr>
                <w:rStyle w:val="ae"/>
                <w:rFonts w:cstheme="minorHAnsi"/>
                <w:bCs/>
              </w:rPr>
              <w:footnoteReference w:id="3"/>
            </w:r>
            <w:r w:rsidRPr="005D6427">
              <w:rPr>
                <w:rFonts w:cstheme="minorHAnsi"/>
                <w:bCs/>
              </w:rPr>
              <w:t>:</w:t>
            </w:r>
          </w:p>
        </w:tc>
        <w:tc>
          <w:tcPr>
            <w:tcW w:w="471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eastAsia="ar-SA"/>
              </w:rPr>
            </w:pP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территория</w:t>
            </w:r>
          </w:p>
        </w:tc>
        <w:tc>
          <w:tcPr>
            <w:tcW w:w="471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BD5AF5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+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здания и сооружения</w:t>
            </w:r>
          </w:p>
        </w:tc>
        <w:tc>
          <w:tcPr>
            <w:tcW w:w="471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водные объекты</w:t>
            </w:r>
          </w:p>
        </w:tc>
        <w:tc>
          <w:tcPr>
            <w:tcW w:w="471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 xml:space="preserve">автотранспорт </w:t>
            </w:r>
          </w:p>
        </w:tc>
        <w:tc>
          <w:tcPr>
            <w:tcW w:w="471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8.2.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eastAsia="ar-SA"/>
              </w:rPr>
            </w:pPr>
            <w:r w:rsidRPr="005D6427">
              <w:rPr>
                <w:rFonts w:cstheme="minorHAnsi"/>
                <w:bCs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71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eastAsia="ar-SA"/>
              </w:rPr>
            </w:pPr>
            <w:r w:rsidRPr="005D6427">
              <w:rPr>
                <w:rFonts w:cstheme="minorHAnsi"/>
                <w:bCs/>
              </w:rPr>
              <w:t>количество групп (с указанием профиля)</w:t>
            </w:r>
          </w:p>
        </w:tc>
        <w:tc>
          <w:tcPr>
            <w:tcW w:w="471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8.3.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 xml:space="preserve">Наличие квалифицированных специалистов по работе с детьми-инвалидами </w:t>
            </w:r>
            <w:r w:rsidRPr="005D6427">
              <w:rPr>
                <w:rFonts w:cstheme="minorHAnsi"/>
                <w:bCs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5D6427">
              <w:rPr>
                <w:rFonts w:cstheme="minorHAnsi"/>
              </w:rPr>
              <w:t>с учетом особых потребностей детей инвалидов:</w:t>
            </w:r>
          </w:p>
        </w:tc>
        <w:tc>
          <w:tcPr>
            <w:tcW w:w="471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численность</w:t>
            </w:r>
          </w:p>
        </w:tc>
        <w:tc>
          <w:tcPr>
            <w:tcW w:w="471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профиль работы (направление)</w:t>
            </w:r>
          </w:p>
        </w:tc>
        <w:tc>
          <w:tcPr>
            <w:tcW w:w="471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8.4.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1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8.5.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tabs>
                <w:tab w:val="left" w:pos="0"/>
              </w:tabs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71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 w:rsidRPr="005D6427">
              <w:rPr>
                <w:rFonts w:cstheme="minorHAnsi"/>
                <w:b/>
              </w:rPr>
              <w:t>9.</w:t>
            </w:r>
          </w:p>
        </w:tc>
        <w:tc>
          <w:tcPr>
            <w:tcW w:w="931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  <w:b/>
              </w:rPr>
              <w:t>Стоимость предоставляемых услуг</w:t>
            </w:r>
            <w:r w:rsidRPr="005D6427">
              <w:rPr>
                <w:rFonts w:cstheme="minorHAnsi"/>
              </w:rPr>
              <w:t xml:space="preserve"> (в руб.)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</w:p>
        </w:tc>
        <w:tc>
          <w:tcPr>
            <w:tcW w:w="2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Предыдущий год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Текущий год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9.1.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 xml:space="preserve">Стоимость путевки </w:t>
            </w:r>
          </w:p>
        </w:tc>
        <w:tc>
          <w:tcPr>
            <w:tcW w:w="2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</w:t>
            </w:r>
            <w:r w:rsidR="00775019">
              <w:rPr>
                <w:rFonts w:cstheme="minorHAnsi"/>
              </w:rPr>
              <w:t>685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2</w:t>
            </w:r>
            <w:r w:rsidR="00A04428" w:rsidRPr="005D6427">
              <w:rPr>
                <w:rFonts w:cstheme="minorHAnsi"/>
              </w:rPr>
              <w:t>685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9.2.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Стоимость койко-дня</w:t>
            </w:r>
          </w:p>
        </w:tc>
        <w:tc>
          <w:tcPr>
            <w:tcW w:w="2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/>
                <w:bCs/>
                <w:lang w:eastAsia="ar-SA"/>
              </w:rPr>
            </w:pPr>
            <w:r w:rsidRPr="005D6427">
              <w:rPr>
                <w:rFonts w:cstheme="minorHAnsi"/>
                <w:b/>
                <w:bCs/>
              </w:rPr>
              <w:t xml:space="preserve">               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lastRenderedPageBreak/>
              <w:t>9.3.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Стоимость питания в день</w:t>
            </w:r>
          </w:p>
        </w:tc>
        <w:tc>
          <w:tcPr>
            <w:tcW w:w="2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</w:t>
            </w:r>
            <w:r w:rsidR="00775019">
              <w:rPr>
                <w:rFonts w:cstheme="minorHAnsi"/>
              </w:rPr>
              <w:t>79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</w:t>
            </w:r>
            <w:r w:rsidR="00A04428" w:rsidRPr="005D6427">
              <w:rPr>
                <w:rFonts w:cstheme="minorHAnsi"/>
              </w:rPr>
              <w:t>79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 w:rsidRPr="005D6427">
              <w:rPr>
                <w:rFonts w:cstheme="minorHAnsi"/>
                <w:b/>
              </w:rPr>
              <w:t>10.</w:t>
            </w:r>
          </w:p>
        </w:tc>
        <w:tc>
          <w:tcPr>
            <w:tcW w:w="931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  <w:b/>
              </w:rPr>
              <w:t xml:space="preserve">Финансовые расходы </w:t>
            </w:r>
            <w:r w:rsidRPr="005D6427">
              <w:rPr>
                <w:rFonts w:cstheme="minorHAnsi"/>
              </w:rPr>
              <w:t>(в</w:t>
            </w:r>
            <w:r w:rsidRPr="005D6427">
              <w:rPr>
                <w:rFonts w:cstheme="minorHAnsi"/>
                <w:b/>
              </w:rPr>
              <w:t xml:space="preserve"> </w:t>
            </w:r>
            <w:r w:rsidRPr="005D6427">
              <w:rPr>
                <w:rFonts w:cstheme="minorHAnsi"/>
              </w:rPr>
              <w:t>тыс. руб.)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Предыдущий год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Текущий год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10.1.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Капитальный ремонт</w:t>
            </w:r>
          </w:p>
        </w:tc>
        <w:tc>
          <w:tcPr>
            <w:tcW w:w="2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10.2.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Текущий ремонт</w:t>
            </w:r>
          </w:p>
        </w:tc>
        <w:tc>
          <w:tcPr>
            <w:tcW w:w="2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10,0 т.р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A04428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10</w:t>
            </w:r>
            <w:r w:rsidR="00E450E0" w:rsidRPr="005D6427">
              <w:rPr>
                <w:rFonts w:cstheme="minorHAnsi"/>
              </w:rPr>
              <w:t>,0 т.р.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10.3.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Обеспечение безопасности</w:t>
            </w:r>
          </w:p>
        </w:tc>
        <w:tc>
          <w:tcPr>
            <w:tcW w:w="2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15,0 т.р.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15,0 т.р</w:t>
            </w:r>
          </w:p>
        </w:tc>
      </w:tr>
      <w:tr w:rsidR="00E450E0" w:rsidRPr="005D6427" w:rsidTr="00E450E0">
        <w:trPr>
          <w:gridAfter w:val="1"/>
          <w:wAfter w:w="91" w:type="dxa"/>
          <w:trHeight w:val="32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10.4.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Оснащение мягким инвентарем</w:t>
            </w:r>
          </w:p>
        </w:tc>
        <w:tc>
          <w:tcPr>
            <w:tcW w:w="2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10.5.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Оснащение пищеблока</w:t>
            </w:r>
          </w:p>
        </w:tc>
        <w:tc>
          <w:tcPr>
            <w:tcW w:w="2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>10.6.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 w:rsidRPr="005D6427">
              <w:rPr>
                <w:rFonts w:cstheme="minorHAnsi"/>
                <w:bCs/>
              </w:rPr>
              <w:t>Другие (указать какие)</w:t>
            </w:r>
          </w:p>
        </w:tc>
        <w:tc>
          <w:tcPr>
            <w:tcW w:w="2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5D6427" w:rsidRDefault="00775019" w:rsidP="00775019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 w:rsidRPr="005D6427">
              <w:rPr>
                <w:rFonts w:cstheme="minorHAnsi"/>
              </w:rPr>
              <w:t xml:space="preserve">10,0 т.р </w:t>
            </w:r>
            <w:r w:rsidRPr="005D6427">
              <w:rPr>
                <w:rFonts w:cstheme="minorHAnsi"/>
                <w:sz w:val="20"/>
                <w:szCs w:val="20"/>
              </w:rPr>
              <w:t>на спортинвентарь</w:t>
            </w:r>
            <w:r w:rsidRPr="005D6427">
              <w:rPr>
                <w:rFonts w:cstheme="minorHAnsi"/>
              </w:rPr>
              <w:t xml:space="preserve"> 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775019" w:rsidRDefault="00775019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-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 w:rsidRPr="005D6427">
              <w:rPr>
                <w:rFonts w:cstheme="minorHAnsi"/>
                <w:b/>
              </w:rPr>
              <w:t>11.*</w:t>
            </w:r>
          </w:p>
        </w:tc>
        <w:tc>
          <w:tcPr>
            <w:tcW w:w="931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/>
                <w:lang w:eastAsia="ar-SA"/>
              </w:rPr>
            </w:pPr>
            <w:r w:rsidRPr="005D6427">
              <w:rPr>
                <w:rFonts w:cstheme="minorHAnsi"/>
                <w:b/>
              </w:rPr>
              <w:t>Профиль о</w:t>
            </w:r>
            <w:r w:rsidR="00A04428" w:rsidRPr="005D6427">
              <w:rPr>
                <w:rFonts w:cstheme="minorHAnsi"/>
                <w:b/>
              </w:rPr>
              <w:t xml:space="preserve">рганизации (указать)   </w:t>
            </w:r>
            <w:r w:rsidR="00A04428" w:rsidRPr="005D6427">
              <w:rPr>
                <w:rFonts w:cstheme="minorHAnsi"/>
              </w:rPr>
              <w:t>учреждение дополнительного образования</w:t>
            </w:r>
            <w:r w:rsidRPr="005D6427">
              <w:rPr>
                <w:rFonts w:cstheme="minorHAnsi"/>
                <w:b/>
              </w:rPr>
              <w:t xml:space="preserve">       </w:t>
            </w:r>
          </w:p>
        </w:tc>
      </w:tr>
      <w:tr w:rsidR="00E450E0" w:rsidRPr="005D6427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 w:rsidRPr="005D6427">
              <w:rPr>
                <w:rFonts w:cstheme="minorHAnsi"/>
                <w:b/>
              </w:rPr>
              <w:t>12.*</w:t>
            </w:r>
          </w:p>
        </w:tc>
        <w:tc>
          <w:tcPr>
            <w:tcW w:w="931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Pr="005D6427" w:rsidRDefault="00E450E0" w:rsidP="00E450E0">
            <w:pPr>
              <w:suppressAutoHyphens/>
              <w:snapToGrid w:val="0"/>
              <w:ind w:left="142" w:hanging="142"/>
              <w:rPr>
                <w:rFonts w:cstheme="minorHAnsi"/>
                <w:b/>
                <w:lang w:eastAsia="ar-SA"/>
              </w:rPr>
            </w:pPr>
            <w:r w:rsidRPr="005D6427">
              <w:rPr>
                <w:rFonts w:cstheme="minorHAnsi"/>
                <w:b/>
              </w:rPr>
              <w:t>Медицинские услуги и процедуры (указать какие)</w:t>
            </w:r>
          </w:p>
        </w:tc>
      </w:tr>
    </w:tbl>
    <w:p w:rsidR="00E450E0" w:rsidRPr="005D6427" w:rsidRDefault="00E450E0" w:rsidP="00E450E0">
      <w:pPr>
        <w:ind w:left="142" w:hanging="142"/>
        <w:rPr>
          <w:rFonts w:cstheme="minorHAnsi"/>
          <w:sz w:val="20"/>
          <w:szCs w:val="20"/>
          <w:lang w:eastAsia="ar-SA"/>
        </w:rPr>
      </w:pPr>
    </w:p>
    <w:p w:rsidR="00E450E0" w:rsidRPr="005D6427" w:rsidRDefault="00E450E0" w:rsidP="00E450E0">
      <w:pPr>
        <w:ind w:left="142" w:hanging="142"/>
        <w:rPr>
          <w:rFonts w:cstheme="minorHAnsi"/>
        </w:rPr>
      </w:pPr>
    </w:p>
    <w:p w:rsidR="00E450E0" w:rsidRPr="005D6427" w:rsidRDefault="00E450E0" w:rsidP="005D6427">
      <w:pPr>
        <w:ind w:left="142" w:hanging="142"/>
        <w:rPr>
          <w:rFonts w:cstheme="minorHAnsi"/>
        </w:rPr>
      </w:pPr>
      <w:r w:rsidRPr="005D6427">
        <w:rPr>
          <w:rFonts w:cstheme="minorHAnsi"/>
        </w:rPr>
        <w:t>Руководитель организации</w:t>
      </w:r>
      <w:r w:rsidR="005D6427">
        <w:rPr>
          <w:rFonts w:cstheme="minorHAnsi"/>
        </w:rPr>
        <w:t xml:space="preserve">                     </w:t>
      </w:r>
      <w:r w:rsidRPr="005D6427">
        <w:rPr>
          <w:rFonts w:cstheme="minorHAnsi"/>
          <w:i/>
        </w:rPr>
        <w:t xml:space="preserve">    подпись</w:t>
      </w:r>
      <w:r w:rsidRPr="005D6427">
        <w:rPr>
          <w:rFonts w:cstheme="minorHAnsi"/>
        </w:rPr>
        <w:t xml:space="preserve"> __________________</w:t>
      </w:r>
      <w:r w:rsidR="005D6427">
        <w:rPr>
          <w:rFonts w:cstheme="minorHAnsi"/>
        </w:rPr>
        <w:t>________        Васильева Т.Ю.</w:t>
      </w:r>
      <w:r w:rsidRPr="005D6427">
        <w:rPr>
          <w:rFonts w:cstheme="minorHAnsi"/>
        </w:rPr>
        <w:t xml:space="preserve">              </w:t>
      </w:r>
    </w:p>
    <w:p w:rsidR="00E450E0" w:rsidRPr="005D6427" w:rsidRDefault="00E450E0" w:rsidP="00E450E0">
      <w:pPr>
        <w:rPr>
          <w:rFonts w:cstheme="minorHAnsi"/>
          <w:i/>
          <w:iCs/>
        </w:rPr>
      </w:pPr>
      <w:r w:rsidRPr="005D6427">
        <w:rPr>
          <w:rFonts w:cstheme="minorHAnsi"/>
          <w:i/>
          <w:iCs/>
        </w:rPr>
        <w:t>М. П.</w:t>
      </w:r>
    </w:p>
    <w:p w:rsidR="00E450E0" w:rsidRPr="005D6427" w:rsidRDefault="00E450E0" w:rsidP="00E450E0">
      <w:pPr>
        <w:jc w:val="both"/>
        <w:rPr>
          <w:rFonts w:cstheme="minorHAnsi"/>
        </w:rPr>
      </w:pPr>
    </w:p>
    <w:p w:rsidR="00E450E0" w:rsidRPr="005D6427" w:rsidRDefault="00E450E0" w:rsidP="00E450E0">
      <w:pPr>
        <w:rPr>
          <w:rFonts w:cstheme="minorHAnsi"/>
        </w:rPr>
      </w:pPr>
    </w:p>
    <w:p w:rsidR="001A5EB1" w:rsidRPr="005D6427" w:rsidRDefault="001A5EB1" w:rsidP="00E450E0">
      <w:pPr>
        <w:ind w:left="284"/>
        <w:rPr>
          <w:rFonts w:cstheme="minorHAnsi"/>
          <w:szCs w:val="28"/>
        </w:rPr>
      </w:pPr>
    </w:p>
    <w:sectPr w:rsidR="001A5EB1" w:rsidRPr="005D6427" w:rsidSect="001A5EB1">
      <w:pgSz w:w="11906" w:h="16838"/>
      <w:pgMar w:top="851" w:right="850" w:bottom="36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DA" w:rsidRDefault="00C801DA" w:rsidP="00E450E0">
      <w:pPr>
        <w:spacing w:after="0" w:line="240" w:lineRule="auto"/>
      </w:pPr>
      <w:r>
        <w:separator/>
      </w:r>
    </w:p>
  </w:endnote>
  <w:endnote w:type="continuationSeparator" w:id="1">
    <w:p w:rsidR="00C801DA" w:rsidRDefault="00C801DA" w:rsidP="00E4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DA" w:rsidRDefault="00C801DA" w:rsidP="00E450E0">
      <w:pPr>
        <w:spacing w:after="0" w:line="240" w:lineRule="auto"/>
      </w:pPr>
      <w:r>
        <w:separator/>
      </w:r>
    </w:p>
  </w:footnote>
  <w:footnote w:type="continuationSeparator" w:id="1">
    <w:p w:rsidR="00C801DA" w:rsidRDefault="00C801DA" w:rsidP="00E450E0">
      <w:pPr>
        <w:spacing w:after="0" w:line="240" w:lineRule="auto"/>
      </w:pPr>
      <w:r>
        <w:continuationSeparator/>
      </w:r>
    </w:p>
  </w:footnote>
  <w:footnote w:id="2">
    <w:p w:rsidR="00BD5AF5" w:rsidRDefault="00BD5AF5" w:rsidP="00E450E0">
      <w:pPr>
        <w:pStyle w:val="ac"/>
        <w:jc w:val="both"/>
        <w:rPr>
          <w:rFonts w:ascii="Arial" w:hAnsi="Arial" w:cs="Arial"/>
        </w:rPr>
      </w:pPr>
    </w:p>
  </w:footnote>
  <w:footnote w:id="3">
    <w:p w:rsidR="00BD5AF5" w:rsidRDefault="00BD5AF5" w:rsidP="00E450E0">
      <w:pPr>
        <w:pStyle w:val="ac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63E"/>
    <w:multiLevelType w:val="hybridMultilevel"/>
    <w:tmpl w:val="627A7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A0F56"/>
    <w:multiLevelType w:val="hybridMultilevel"/>
    <w:tmpl w:val="FBA69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A21FE"/>
    <w:multiLevelType w:val="hybridMultilevel"/>
    <w:tmpl w:val="B55A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346A"/>
    <w:multiLevelType w:val="multilevel"/>
    <w:tmpl w:val="135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F580A"/>
    <w:multiLevelType w:val="hybridMultilevel"/>
    <w:tmpl w:val="1586F5D0"/>
    <w:lvl w:ilvl="0" w:tplc="9674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3566C0"/>
    <w:multiLevelType w:val="hybridMultilevel"/>
    <w:tmpl w:val="E4F2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7BC"/>
    <w:rsid w:val="00015AA9"/>
    <w:rsid w:val="000A70A9"/>
    <w:rsid w:val="00164846"/>
    <w:rsid w:val="00195D6B"/>
    <w:rsid w:val="001A5EB1"/>
    <w:rsid w:val="00262E47"/>
    <w:rsid w:val="00270467"/>
    <w:rsid w:val="0028690C"/>
    <w:rsid w:val="002D50DA"/>
    <w:rsid w:val="00344005"/>
    <w:rsid w:val="0036746A"/>
    <w:rsid w:val="003957BC"/>
    <w:rsid w:val="003A3A65"/>
    <w:rsid w:val="004478B6"/>
    <w:rsid w:val="004617C1"/>
    <w:rsid w:val="004D1318"/>
    <w:rsid w:val="004D2FC7"/>
    <w:rsid w:val="0050153B"/>
    <w:rsid w:val="005D6427"/>
    <w:rsid w:val="006C51E3"/>
    <w:rsid w:val="0074629E"/>
    <w:rsid w:val="00775019"/>
    <w:rsid w:val="00905DD6"/>
    <w:rsid w:val="009238C2"/>
    <w:rsid w:val="009252E6"/>
    <w:rsid w:val="00932685"/>
    <w:rsid w:val="00944096"/>
    <w:rsid w:val="00952551"/>
    <w:rsid w:val="009910F7"/>
    <w:rsid w:val="009E5276"/>
    <w:rsid w:val="009E5DA6"/>
    <w:rsid w:val="00A04428"/>
    <w:rsid w:val="00A851DD"/>
    <w:rsid w:val="00AF4C51"/>
    <w:rsid w:val="00B3711E"/>
    <w:rsid w:val="00B7412E"/>
    <w:rsid w:val="00B8566B"/>
    <w:rsid w:val="00B95E8F"/>
    <w:rsid w:val="00BB091D"/>
    <w:rsid w:val="00BC783F"/>
    <w:rsid w:val="00BD5AF5"/>
    <w:rsid w:val="00C2653F"/>
    <w:rsid w:val="00C3344F"/>
    <w:rsid w:val="00C72DAA"/>
    <w:rsid w:val="00C801DA"/>
    <w:rsid w:val="00C842A8"/>
    <w:rsid w:val="00CA6C7C"/>
    <w:rsid w:val="00CD2517"/>
    <w:rsid w:val="00D07F57"/>
    <w:rsid w:val="00D32DBA"/>
    <w:rsid w:val="00D53647"/>
    <w:rsid w:val="00D5797C"/>
    <w:rsid w:val="00D73A43"/>
    <w:rsid w:val="00D806C0"/>
    <w:rsid w:val="00D94C33"/>
    <w:rsid w:val="00DC5705"/>
    <w:rsid w:val="00DF239C"/>
    <w:rsid w:val="00E01478"/>
    <w:rsid w:val="00E066F6"/>
    <w:rsid w:val="00E21708"/>
    <w:rsid w:val="00E450E0"/>
    <w:rsid w:val="00EB5EDF"/>
    <w:rsid w:val="00F21C4F"/>
    <w:rsid w:val="00F37DA8"/>
    <w:rsid w:val="00F63380"/>
    <w:rsid w:val="00F839DF"/>
    <w:rsid w:val="00FA2EAB"/>
    <w:rsid w:val="00FC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4F"/>
  </w:style>
  <w:style w:type="paragraph" w:styleId="1">
    <w:name w:val="heading 1"/>
    <w:basedOn w:val="a"/>
    <w:link w:val="10"/>
    <w:qFormat/>
    <w:rsid w:val="00CD2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2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D2517"/>
    <w:rPr>
      <w:color w:val="0000FF"/>
      <w:u w:val="single"/>
    </w:rPr>
  </w:style>
  <w:style w:type="character" w:customStyle="1" w:styleId="b-textgray">
    <w:name w:val="b-text_gray"/>
    <w:basedOn w:val="a0"/>
    <w:rsid w:val="00CD2517"/>
  </w:style>
  <w:style w:type="paragraph" w:styleId="a6">
    <w:name w:val="Normal (Web)"/>
    <w:basedOn w:val="a"/>
    <w:unhideWhenUsed/>
    <w:rsid w:val="00CD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238C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92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38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9">
    <w:name w:val="Strong"/>
    <w:basedOn w:val="a0"/>
    <w:qFormat/>
    <w:rsid w:val="00F839DF"/>
    <w:rPr>
      <w:b/>
      <w:bCs/>
    </w:rPr>
  </w:style>
  <w:style w:type="paragraph" w:customStyle="1" w:styleId="Default">
    <w:name w:val="Default"/>
    <w:rsid w:val="00932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05DD6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905DD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905D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05DD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86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note text"/>
    <w:basedOn w:val="a"/>
    <w:link w:val="11"/>
    <w:unhideWhenUsed/>
    <w:rsid w:val="00E450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E450E0"/>
    <w:rPr>
      <w:sz w:val="20"/>
      <w:szCs w:val="20"/>
    </w:rPr>
  </w:style>
  <w:style w:type="character" w:customStyle="1" w:styleId="11">
    <w:name w:val="Текст сноски Знак1"/>
    <w:basedOn w:val="a0"/>
    <w:link w:val="ac"/>
    <w:locked/>
    <w:rsid w:val="00E450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сновной текст Знак1"/>
    <w:basedOn w:val="a0"/>
    <w:locked/>
    <w:rsid w:val="00E450E0"/>
    <w:rPr>
      <w:rFonts w:ascii="Century" w:eastAsia="Times New Roman" w:hAnsi="Century" w:cs="Times New Roman"/>
      <w:sz w:val="20"/>
      <w:szCs w:val="20"/>
      <w:lang w:val="en-US" w:eastAsia="ar-SA"/>
    </w:rPr>
  </w:style>
  <w:style w:type="character" w:customStyle="1" w:styleId="ae">
    <w:name w:val="Символ сноски"/>
    <w:basedOn w:val="a0"/>
    <w:rsid w:val="00E450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1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4C8E-5426-450B-BEF8-A2FBB04F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2018-12-04T04:59:00Z</cp:lastPrinted>
  <dcterms:created xsi:type="dcterms:W3CDTF">2020-01-23T10:59:00Z</dcterms:created>
  <dcterms:modified xsi:type="dcterms:W3CDTF">2021-01-14T10:02:00Z</dcterms:modified>
</cp:coreProperties>
</file>