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1B" w:rsidRDefault="007B511B" w:rsidP="00DF383F">
      <w:pPr>
        <w:jc w:val="center"/>
        <w:rPr>
          <w:b/>
          <w:bCs/>
          <w:sz w:val="20"/>
          <w:szCs w:val="20"/>
        </w:rPr>
      </w:pPr>
      <w:r>
        <w:rPr>
          <w:b/>
          <w:bCs/>
          <w:sz w:val="20"/>
          <w:szCs w:val="20"/>
        </w:rPr>
        <w:tab/>
      </w:r>
    </w:p>
    <w:p w:rsidR="007B511B" w:rsidRDefault="007B511B" w:rsidP="00DF383F">
      <w:pPr>
        <w:jc w:val="center"/>
        <w:rPr>
          <w:b/>
          <w:bCs/>
          <w:sz w:val="20"/>
          <w:szCs w:val="20"/>
        </w:rPr>
      </w:pPr>
    </w:p>
    <w:p w:rsidR="007B511B" w:rsidRPr="006E7487" w:rsidRDefault="007B511B" w:rsidP="00B2239C">
      <w:pPr>
        <w:jc w:val="center"/>
        <w:rPr>
          <w:b/>
          <w:bCs/>
          <w:sz w:val="20"/>
          <w:szCs w:val="20"/>
        </w:rPr>
      </w:pPr>
      <w:r w:rsidRPr="006E7487">
        <w:rPr>
          <w:b/>
          <w:bCs/>
          <w:sz w:val="20"/>
          <w:szCs w:val="20"/>
        </w:rPr>
        <w:t>Д О Г О В О Р</w:t>
      </w:r>
      <w:r>
        <w:rPr>
          <w:b/>
          <w:bCs/>
          <w:sz w:val="20"/>
          <w:szCs w:val="20"/>
        </w:rPr>
        <w:t xml:space="preserve">    № </w:t>
      </w:r>
    </w:p>
    <w:p w:rsidR="007B511B" w:rsidRPr="006E7487" w:rsidRDefault="007B511B" w:rsidP="00DF383F">
      <w:pPr>
        <w:jc w:val="center"/>
        <w:rPr>
          <w:b/>
          <w:bCs/>
          <w:sz w:val="20"/>
          <w:szCs w:val="20"/>
        </w:rPr>
      </w:pPr>
      <w:r w:rsidRPr="006E7487">
        <w:rPr>
          <w:b/>
          <w:bCs/>
          <w:sz w:val="20"/>
          <w:szCs w:val="20"/>
        </w:rPr>
        <w:t>на  оказание  услуг  предприятиям  и  организациям</w:t>
      </w:r>
    </w:p>
    <w:p w:rsidR="007B511B" w:rsidRPr="003A2AD6" w:rsidRDefault="007B511B" w:rsidP="00DF383F">
      <w:pPr>
        <w:jc w:val="center"/>
        <w:rPr>
          <w:b/>
          <w:bCs/>
          <w:sz w:val="20"/>
          <w:szCs w:val="20"/>
          <w:u w:val="single"/>
        </w:rPr>
      </w:pPr>
      <w:r w:rsidRPr="003A2AD6">
        <w:rPr>
          <w:b/>
          <w:bCs/>
          <w:sz w:val="20"/>
          <w:szCs w:val="20"/>
          <w:u w:val="single"/>
        </w:rPr>
        <w:t>по</w:t>
      </w:r>
      <w:r>
        <w:rPr>
          <w:b/>
          <w:bCs/>
          <w:sz w:val="20"/>
          <w:szCs w:val="20"/>
          <w:u w:val="single"/>
        </w:rPr>
        <w:t xml:space="preserve">  теплоснабжению</w:t>
      </w:r>
      <w:r w:rsidRPr="003A2AD6">
        <w:rPr>
          <w:b/>
          <w:bCs/>
          <w:sz w:val="20"/>
          <w:szCs w:val="20"/>
          <w:u w:val="single"/>
        </w:rPr>
        <w:t>.</w:t>
      </w:r>
    </w:p>
    <w:p w:rsidR="007B511B" w:rsidRDefault="007B511B" w:rsidP="00DF383F">
      <w:pPr>
        <w:rPr>
          <w:b/>
          <w:bCs/>
          <w:sz w:val="20"/>
          <w:szCs w:val="20"/>
        </w:rPr>
      </w:pPr>
    </w:p>
    <w:p w:rsidR="007B511B" w:rsidRPr="006E7487" w:rsidRDefault="007B511B" w:rsidP="00DF383F">
      <w:pPr>
        <w:jc w:val="center"/>
        <w:rPr>
          <w:b/>
          <w:bCs/>
          <w:sz w:val="20"/>
          <w:szCs w:val="20"/>
        </w:rPr>
      </w:pPr>
      <w:r w:rsidRPr="006E7487">
        <w:rPr>
          <w:b/>
          <w:bCs/>
          <w:sz w:val="20"/>
          <w:szCs w:val="20"/>
        </w:rPr>
        <w:t xml:space="preserve">с.Викулово                                                                          </w:t>
      </w:r>
      <w:r>
        <w:rPr>
          <w:b/>
          <w:bCs/>
          <w:sz w:val="20"/>
          <w:szCs w:val="20"/>
        </w:rPr>
        <w:tab/>
      </w:r>
      <w:r>
        <w:rPr>
          <w:b/>
          <w:bCs/>
          <w:sz w:val="20"/>
          <w:szCs w:val="20"/>
        </w:rPr>
        <w:tab/>
      </w:r>
      <w:r w:rsidRPr="006E7487">
        <w:rPr>
          <w:b/>
          <w:bCs/>
          <w:sz w:val="20"/>
          <w:szCs w:val="20"/>
        </w:rPr>
        <w:t xml:space="preserve">            </w:t>
      </w:r>
      <w:r>
        <w:rPr>
          <w:b/>
          <w:bCs/>
          <w:sz w:val="20"/>
          <w:szCs w:val="20"/>
        </w:rPr>
        <w:tab/>
      </w:r>
      <w:r>
        <w:rPr>
          <w:b/>
          <w:bCs/>
          <w:sz w:val="20"/>
          <w:szCs w:val="20"/>
        </w:rPr>
        <w:tab/>
      </w:r>
      <w:r w:rsidRPr="006E7487">
        <w:rPr>
          <w:b/>
          <w:bCs/>
          <w:sz w:val="20"/>
          <w:szCs w:val="20"/>
        </w:rPr>
        <w:t>«</w:t>
      </w:r>
      <w:r>
        <w:rPr>
          <w:b/>
          <w:bCs/>
          <w:sz w:val="20"/>
          <w:szCs w:val="20"/>
        </w:rPr>
        <w:t>__</w:t>
      </w:r>
      <w:r w:rsidRPr="006E7487">
        <w:rPr>
          <w:b/>
          <w:bCs/>
          <w:sz w:val="20"/>
          <w:szCs w:val="20"/>
        </w:rPr>
        <w:t>»</w:t>
      </w:r>
      <w:r>
        <w:rPr>
          <w:b/>
          <w:bCs/>
          <w:sz w:val="20"/>
          <w:szCs w:val="20"/>
        </w:rPr>
        <w:t xml:space="preserve"> __________ </w:t>
      </w:r>
      <w:r w:rsidRPr="006E7487">
        <w:rPr>
          <w:b/>
          <w:bCs/>
          <w:sz w:val="20"/>
          <w:szCs w:val="20"/>
        </w:rPr>
        <w:t>20</w:t>
      </w:r>
      <w:r>
        <w:rPr>
          <w:b/>
          <w:bCs/>
          <w:sz w:val="20"/>
          <w:szCs w:val="20"/>
        </w:rPr>
        <w:t>1_</w:t>
      </w:r>
      <w:r w:rsidRPr="006E7487">
        <w:rPr>
          <w:b/>
          <w:bCs/>
          <w:sz w:val="20"/>
          <w:szCs w:val="20"/>
        </w:rPr>
        <w:t>г.</w:t>
      </w:r>
    </w:p>
    <w:p w:rsidR="007B511B" w:rsidRPr="006E7487" w:rsidRDefault="007B511B" w:rsidP="00DF383F">
      <w:pPr>
        <w:rPr>
          <w:b/>
          <w:bCs/>
          <w:sz w:val="20"/>
          <w:szCs w:val="20"/>
        </w:rPr>
      </w:pPr>
    </w:p>
    <w:p w:rsidR="007B511B" w:rsidRPr="006E7487" w:rsidRDefault="007B511B" w:rsidP="00B2239C">
      <w:pPr>
        <w:ind w:firstLine="708"/>
        <w:jc w:val="both"/>
        <w:rPr>
          <w:sz w:val="20"/>
          <w:szCs w:val="20"/>
        </w:rPr>
      </w:pPr>
      <w:r>
        <w:rPr>
          <w:b/>
          <w:sz w:val="20"/>
        </w:rPr>
        <w:t xml:space="preserve"> Муниципальное автономное учреждение  «Центр дополнительного образования и развития детей»»</w:t>
      </w:r>
      <w:r>
        <w:rPr>
          <w:sz w:val="20"/>
        </w:rPr>
        <w:t xml:space="preserve"> </w:t>
      </w:r>
      <w:r w:rsidRPr="008C3A43">
        <w:rPr>
          <w:sz w:val="20"/>
          <w:szCs w:val="20"/>
        </w:rPr>
        <w:t>именуем</w:t>
      </w:r>
      <w:r>
        <w:rPr>
          <w:sz w:val="20"/>
          <w:szCs w:val="20"/>
        </w:rPr>
        <w:t>ая</w:t>
      </w:r>
      <w:r w:rsidRPr="008C3A43">
        <w:rPr>
          <w:sz w:val="20"/>
          <w:szCs w:val="20"/>
        </w:rPr>
        <w:t xml:space="preserve"> в дальнейшем «ЗАКАЗЧИК»</w:t>
      </w:r>
      <w:r>
        <w:rPr>
          <w:sz w:val="20"/>
          <w:szCs w:val="20"/>
        </w:rPr>
        <w:t xml:space="preserve">, </w:t>
      </w:r>
      <w:r>
        <w:rPr>
          <w:sz w:val="20"/>
        </w:rPr>
        <w:t>в лице директора Васильевой Татьяны Юрьевны</w:t>
      </w:r>
      <w:r w:rsidRPr="008C3A43">
        <w:rPr>
          <w:sz w:val="20"/>
          <w:szCs w:val="20"/>
        </w:rPr>
        <w:t>,</w:t>
      </w:r>
      <w:r>
        <w:rPr>
          <w:sz w:val="20"/>
          <w:szCs w:val="20"/>
        </w:rPr>
        <w:t xml:space="preserve"> </w:t>
      </w:r>
      <w:r w:rsidRPr="008C3A43">
        <w:rPr>
          <w:sz w:val="20"/>
          <w:szCs w:val="20"/>
        </w:rPr>
        <w:t xml:space="preserve">действующего на основании </w:t>
      </w:r>
      <w:r>
        <w:rPr>
          <w:sz w:val="20"/>
          <w:szCs w:val="20"/>
        </w:rPr>
        <w:t>Устава</w:t>
      </w:r>
      <w:r w:rsidRPr="008C3A43">
        <w:rPr>
          <w:sz w:val="20"/>
          <w:szCs w:val="20"/>
        </w:rPr>
        <w:t xml:space="preserve"> с одной стороны</w:t>
      </w:r>
      <w:r w:rsidRPr="008C3A43">
        <w:rPr>
          <w:b/>
          <w:sz w:val="20"/>
          <w:szCs w:val="20"/>
        </w:rPr>
        <w:t xml:space="preserve"> </w:t>
      </w:r>
      <w:r w:rsidRPr="008C3A43">
        <w:rPr>
          <w:sz w:val="20"/>
          <w:szCs w:val="20"/>
        </w:rPr>
        <w:t xml:space="preserve"> и</w:t>
      </w:r>
      <w:r w:rsidRPr="008C3A43">
        <w:rPr>
          <w:b/>
          <w:sz w:val="20"/>
          <w:szCs w:val="20"/>
        </w:rPr>
        <w:t xml:space="preserve"> </w:t>
      </w:r>
      <w:r>
        <w:rPr>
          <w:b/>
          <w:sz w:val="20"/>
          <w:szCs w:val="20"/>
        </w:rPr>
        <w:t>________________________</w:t>
      </w:r>
      <w:r w:rsidRPr="009A595A">
        <w:rPr>
          <w:b/>
          <w:sz w:val="20"/>
          <w:szCs w:val="20"/>
        </w:rPr>
        <w:t>»</w:t>
      </w:r>
      <w:r>
        <w:rPr>
          <w:b/>
          <w:sz w:val="20"/>
          <w:szCs w:val="20"/>
        </w:rPr>
        <w:t>,</w:t>
      </w:r>
      <w:r w:rsidRPr="008C3A43">
        <w:rPr>
          <w:sz w:val="20"/>
          <w:szCs w:val="20"/>
        </w:rPr>
        <w:t xml:space="preserve"> именуемо</w:t>
      </w:r>
      <w:r>
        <w:rPr>
          <w:sz w:val="20"/>
          <w:szCs w:val="20"/>
        </w:rPr>
        <w:t>е</w:t>
      </w:r>
      <w:r w:rsidRPr="008C3A43">
        <w:rPr>
          <w:sz w:val="20"/>
          <w:szCs w:val="20"/>
        </w:rPr>
        <w:t xml:space="preserve"> в дальнейшем «ИСПОЛНИТЕЛЬ»</w:t>
      </w:r>
      <w:r>
        <w:rPr>
          <w:sz w:val="20"/>
          <w:szCs w:val="20"/>
        </w:rPr>
        <w:t xml:space="preserve">, </w:t>
      </w:r>
      <w:r w:rsidRPr="008C3A43">
        <w:rPr>
          <w:sz w:val="20"/>
          <w:szCs w:val="20"/>
        </w:rPr>
        <w:t xml:space="preserve">в лице </w:t>
      </w:r>
      <w:r>
        <w:rPr>
          <w:sz w:val="20"/>
          <w:szCs w:val="20"/>
        </w:rPr>
        <w:t>________________________</w:t>
      </w:r>
      <w:r w:rsidRPr="008C3A43">
        <w:rPr>
          <w:sz w:val="20"/>
          <w:szCs w:val="20"/>
        </w:rPr>
        <w:t xml:space="preserve">, действующего на основании </w:t>
      </w:r>
      <w:r>
        <w:rPr>
          <w:sz w:val="20"/>
          <w:szCs w:val="20"/>
        </w:rPr>
        <w:t>_________</w:t>
      </w:r>
      <w:r w:rsidRPr="008C3A43">
        <w:rPr>
          <w:sz w:val="20"/>
          <w:szCs w:val="20"/>
        </w:rPr>
        <w:t>, с другой стороны,  заключили  настоящий  договор  о  нижеследующем:</w:t>
      </w:r>
    </w:p>
    <w:p w:rsidR="007B511B" w:rsidRPr="006E7487" w:rsidRDefault="007B511B" w:rsidP="00DF383F">
      <w:pPr>
        <w:jc w:val="both"/>
        <w:rPr>
          <w:sz w:val="20"/>
          <w:szCs w:val="20"/>
        </w:rPr>
      </w:pPr>
    </w:p>
    <w:p w:rsidR="007B511B" w:rsidRDefault="007B511B" w:rsidP="00DF383F">
      <w:pPr>
        <w:jc w:val="center"/>
        <w:rPr>
          <w:b/>
          <w:bCs/>
          <w:sz w:val="20"/>
          <w:szCs w:val="20"/>
        </w:rPr>
      </w:pPr>
      <w:r w:rsidRPr="006E7487">
        <w:rPr>
          <w:b/>
          <w:bCs/>
          <w:sz w:val="20"/>
          <w:szCs w:val="20"/>
        </w:rPr>
        <w:t>1.    ПРЕДМЕТ     ДОГОВОРА.</w:t>
      </w:r>
    </w:p>
    <w:p w:rsidR="007B511B" w:rsidRPr="006E7487" w:rsidRDefault="007B511B" w:rsidP="00DF383F">
      <w:pPr>
        <w:jc w:val="center"/>
        <w:rPr>
          <w:b/>
          <w:bCs/>
          <w:sz w:val="20"/>
          <w:szCs w:val="20"/>
        </w:rPr>
      </w:pPr>
    </w:p>
    <w:p w:rsidR="007B511B" w:rsidRPr="006733B3" w:rsidRDefault="007B511B" w:rsidP="000E46F2">
      <w:pPr>
        <w:pStyle w:val="ListParagraph"/>
        <w:numPr>
          <w:ilvl w:val="1"/>
          <w:numId w:val="1"/>
        </w:numPr>
        <w:tabs>
          <w:tab w:val="clear" w:pos="420"/>
          <w:tab w:val="num" w:pos="0"/>
        </w:tabs>
        <w:ind w:left="0" w:firstLine="0"/>
        <w:jc w:val="both"/>
        <w:rPr>
          <w:sz w:val="20"/>
          <w:szCs w:val="20"/>
        </w:rPr>
      </w:pPr>
      <w:r w:rsidRPr="006733B3">
        <w:rPr>
          <w:sz w:val="20"/>
          <w:szCs w:val="20"/>
        </w:rPr>
        <w:t>Исполнитель  обязуется  подавать  Заказчику  через  присоединенную  сеть  тепловую  энергию (далее «Услуги»)  с  учетом  реальных  возможностей  ИСПОЛНИТЕЛЯ  в  части  состава  и  состояния  основных  фондов,  обеспеченности  материально – техническими  и  финансовыми  ресурсами.  В  объем  работ  входит  обслуживание  всего  комплекса  сооружений,  передаточных  устройств  и  оборудования  теплоснабжения,   до  границы  раздела  балансовой  принадлежности,  а  Заказчик  обязуется  соблюдать  предусмотренный  настоящим  договором  режим  потребления  тепловой  энергии,  обеспечивать  безопасность  эксплуатации  находящихся  в  его  ведении  объектов  (систем) теплоснабжения  и  исправность  используемых  им  приборов  и  оборудования,  оплачивать  оказанные  Услуги  в  порядке  и  сроки,  предусмотренные  настоящим  договором,  а  также  обеспечить  учет  потребления  оказываемых  Услуг.</w:t>
      </w:r>
    </w:p>
    <w:p w:rsidR="007B511B" w:rsidRDefault="007B511B" w:rsidP="00DF383F">
      <w:pPr>
        <w:numPr>
          <w:ilvl w:val="1"/>
          <w:numId w:val="1"/>
        </w:numPr>
        <w:tabs>
          <w:tab w:val="clear" w:pos="420"/>
          <w:tab w:val="num" w:pos="0"/>
        </w:tabs>
        <w:ind w:left="0" w:firstLine="0"/>
        <w:jc w:val="both"/>
        <w:rPr>
          <w:sz w:val="20"/>
          <w:szCs w:val="20"/>
        </w:rPr>
      </w:pPr>
      <w:r w:rsidRPr="00190895">
        <w:rPr>
          <w:sz w:val="20"/>
          <w:szCs w:val="20"/>
        </w:rPr>
        <w:t>Стороны  при  отпуске  и  потреблении  Услуг, взаимных  расчетах,  а  также  по  всем  вопросам,  не  оговоренным  настоящим  договором,  обязуются  руководствоваться  Гражданским  Кодексом  РФ, Федеральными  законами, Постановлениями  Правительства  РФ,  Указами  Президента  РФ,  действующими  Правилами  и  другими  нормативными  актами.</w:t>
      </w:r>
    </w:p>
    <w:p w:rsidR="007B511B" w:rsidRPr="00190895" w:rsidRDefault="007B511B" w:rsidP="00DF383F">
      <w:pPr>
        <w:jc w:val="both"/>
        <w:rPr>
          <w:sz w:val="20"/>
          <w:szCs w:val="20"/>
        </w:rPr>
      </w:pPr>
    </w:p>
    <w:p w:rsidR="007B511B" w:rsidRPr="006E7487" w:rsidRDefault="007B511B" w:rsidP="00DF383F">
      <w:pPr>
        <w:jc w:val="center"/>
        <w:rPr>
          <w:b/>
          <w:bCs/>
          <w:sz w:val="20"/>
          <w:szCs w:val="20"/>
        </w:rPr>
      </w:pPr>
      <w:r w:rsidRPr="006E7487">
        <w:rPr>
          <w:b/>
          <w:bCs/>
          <w:sz w:val="20"/>
          <w:szCs w:val="20"/>
        </w:rPr>
        <w:t>2.      ПРАВА    и   ОБЯЗАННОСТИ    СТОРОН.</w:t>
      </w:r>
    </w:p>
    <w:p w:rsidR="007B511B" w:rsidRPr="006E7487" w:rsidRDefault="007B511B" w:rsidP="00DF383F">
      <w:pPr>
        <w:jc w:val="center"/>
        <w:rPr>
          <w:b/>
          <w:bCs/>
          <w:sz w:val="20"/>
          <w:szCs w:val="20"/>
        </w:rPr>
      </w:pPr>
    </w:p>
    <w:p w:rsidR="007B511B" w:rsidRPr="006E7487" w:rsidRDefault="007B511B" w:rsidP="00DF383F">
      <w:pPr>
        <w:jc w:val="both"/>
        <w:rPr>
          <w:b/>
          <w:bCs/>
          <w:sz w:val="20"/>
          <w:szCs w:val="20"/>
        </w:rPr>
      </w:pPr>
      <w:r w:rsidRPr="006E7487">
        <w:rPr>
          <w:sz w:val="20"/>
          <w:szCs w:val="20"/>
        </w:rPr>
        <w:t xml:space="preserve">2.1. </w:t>
      </w:r>
      <w:r w:rsidRPr="006E7487">
        <w:rPr>
          <w:b/>
          <w:bCs/>
          <w:sz w:val="20"/>
          <w:szCs w:val="20"/>
        </w:rPr>
        <w:t>ИСПОЛНИТЕЛЬ    ОБЯЗУЕТСЯ:</w:t>
      </w:r>
    </w:p>
    <w:p w:rsidR="007B511B" w:rsidRPr="006E7487" w:rsidRDefault="007B511B" w:rsidP="00DF383F">
      <w:pPr>
        <w:jc w:val="both"/>
        <w:rPr>
          <w:sz w:val="20"/>
          <w:szCs w:val="20"/>
        </w:rPr>
      </w:pPr>
      <w:r w:rsidRPr="006E7487">
        <w:rPr>
          <w:sz w:val="20"/>
          <w:szCs w:val="20"/>
        </w:rPr>
        <w:t xml:space="preserve">2.1.1.Оказывать  </w:t>
      </w:r>
      <w:r>
        <w:rPr>
          <w:sz w:val="20"/>
          <w:szCs w:val="20"/>
        </w:rPr>
        <w:t xml:space="preserve">Услуги </w:t>
      </w:r>
      <w:r w:rsidRPr="006E7487">
        <w:rPr>
          <w:sz w:val="20"/>
          <w:szCs w:val="20"/>
        </w:rPr>
        <w:t xml:space="preserve"> на  условиях,  предусмотренных  настоящим  договором.</w:t>
      </w:r>
    </w:p>
    <w:p w:rsidR="007B511B" w:rsidRPr="006E7487" w:rsidRDefault="007B511B" w:rsidP="00DF383F">
      <w:pPr>
        <w:jc w:val="both"/>
        <w:rPr>
          <w:sz w:val="20"/>
          <w:szCs w:val="20"/>
        </w:rPr>
      </w:pPr>
      <w:r w:rsidRPr="006E7487">
        <w:rPr>
          <w:sz w:val="20"/>
          <w:szCs w:val="20"/>
        </w:rPr>
        <w:t>2.1.2. Поддерживать  в  подающих  магистралях  расчетное  ко</w:t>
      </w:r>
      <w:r>
        <w:rPr>
          <w:sz w:val="20"/>
          <w:szCs w:val="20"/>
        </w:rPr>
        <w:t>личество  теплоносителя</w:t>
      </w:r>
      <w:r w:rsidRPr="006E7487">
        <w:rPr>
          <w:sz w:val="20"/>
          <w:szCs w:val="20"/>
        </w:rPr>
        <w:t>.</w:t>
      </w:r>
    </w:p>
    <w:p w:rsidR="007B511B" w:rsidRPr="006E7487" w:rsidRDefault="007B511B" w:rsidP="00DF383F">
      <w:pPr>
        <w:jc w:val="both"/>
        <w:rPr>
          <w:sz w:val="20"/>
          <w:szCs w:val="20"/>
        </w:rPr>
      </w:pPr>
      <w:r w:rsidRPr="006E7487">
        <w:rPr>
          <w:sz w:val="20"/>
          <w:szCs w:val="20"/>
        </w:rPr>
        <w:t xml:space="preserve">2.1.3.Своевременно (согласно  поданной  заявке)  производить  </w:t>
      </w:r>
      <w:r>
        <w:rPr>
          <w:sz w:val="20"/>
          <w:szCs w:val="20"/>
        </w:rPr>
        <w:t>оказание Услуг</w:t>
      </w:r>
      <w:r w:rsidRPr="006E7487">
        <w:rPr>
          <w:sz w:val="20"/>
          <w:szCs w:val="20"/>
        </w:rPr>
        <w:t xml:space="preserve">. </w:t>
      </w:r>
    </w:p>
    <w:p w:rsidR="007B511B" w:rsidRPr="006E7487" w:rsidRDefault="007B511B" w:rsidP="00DF383F">
      <w:pPr>
        <w:jc w:val="both"/>
        <w:rPr>
          <w:sz w:val="20"/>
          <w:szCs w:val="20"/>
        </w:rPr>
      </w:pPr>
      <w:r w:rsidRPr="006E7487">
        <w:rPr>
          <w:sz w:val="20"/>
          <w:szCs w:val="20"/>
        </w:rPr>
        <w:t>2.1.4.По  истечении  установленного  действующими  нормами  предельного  срока  службы  т</w:t>
      </w:r>
      <w:r>
        <w:rPr>
          <w:sz w:val="20"/>
          <w:szCs w:val="20"/>
        </w:rPr>
        <w:t xml:space="preserve">еплосчетчиков (при их наличии) </w:t>
      </w:r>
      <w:r w:rsidRPr="006E7487">
        <w:rPr>
          <w:sz w:val="20"/>
          <w:szCs w:val="20"/>
        </w:rPr>
        <w:t>Исполнитель  направляет  предписание  Заказчику  об  их  замене  в  установленный  срок  независимо  от  их  состояния.</w:t>
      </w:r>
    </w:p>
    <w:p w:rsidR="007B511B" w:rsidRPr="006E7487" w:rsidRDefault="007B511B" w:rsidP="00DF383F">
      <w:pPr>
        <w:pStyle w:val="Heading1"/>
        <w:jc w:val="both"/>
        <w:rPr>
          <w:sz w:val="20"/>
          <w:szCs w:val="20"/>
        </w:rPr>
      </w:pPr>
      <w:r w:rsidRPr="006E7487">
        <w:rPr>
          <w:sz w:val="20"/>
          <w:szCs w:val="20"/>
        </w:rPr>
        <w:t>ИСПОЛНИТЕЛЬ   ИМЕЕТ   ПРАВО:</w:t>
      </w:r>
    </w:p>
    <w:p w:rsidR="007B511B" w:rsidRPr="006E7487" w:rsidRDefault="007B511B" w:rsidP="00DF383F">
      <w:pPr>
        <w:jc w:val="both"/>
        <w:rPr>
          <w:sz w:val="20"/>
          <w:szCs w:val="20"/>
        </w:rPr>
      </w:pPr>
      <w:r w:rsidRPr="006E7487">
        <w:rPr>
          <w:sz w:val="20"/>
          <w:szCs w:val="20"/>
        </w:rPr>
        <w:t>2.1.5.Осуществлять  контроль  за  соблюдением  Заказчиком  режима  теп</w:t>
      </w:r>
      <w:r>
        <w:rPr>
          <w:sz w:val="20"/>
          <w:szCs w:val="20"/>
        </w:rPr>
        <w:t>лопотребления</w:t>
      </w:r>
      <w:r w:rsidRPr="006E7487">
        <w:rPr>
          <w:sz w:val="20"/>
          <w:szCs w:val="20"/>
        </w:rPr>
        <w:t>,  иных  условий  настоящего  договора,  путем проведения  осмотров (проверок)  состояния  приборов  учета  и  иного  оборудования  у  Заказчика.</w:t>
      </w:r>
    </w:p>
    <w:p w:rsidR="007B511B" w:rsidRPr="006E7487" w:rsidRDefault="007B511B" w:rsidP="00DF383F">
      <w:pPr>
        <w:jc w:val="both"/>
        <w:rPr>
          <w:sz w:val="20"/>
          <w:szCs w:val="20"/>
        </w:rPr>
      </w:pPr>
      <w:r w:rsidRPr="006E7487">
        <w:rPr>
          <w:sz w:val="20"/>
          <w:szCs w:val="20"/>
        </w:rPr>
        <w:t>2.1.6.</w:t>
      </w:r>
      <w:r w:rsidRPr="00A069B4">
        <w:rPr>
          <w:sz w:val="20"/>
          <w:szCs w:val="20"/>
        </w:rPr>
        <w:t xml:space="preserve"> </w:t>
      </w:r>
      <w:r>
        <w:rPr>
          <w:sz w:val="20"/>
          <w:szCs w:val="20"/>
        </w:rPr>
        <w:t>Ограничить  или  полностью  прекратить  оказание Услуг  Заказчику  при  несоблюдении условий договора, а также по иным основаниям установленным  действующим  законодательством  РФ.</w:t>
      </w:r>
    </w:p>
    <w:p w:rsidR="007B511B" w:rsidRPr="006E7487" w:rsidRDefault="007B511B" w:rsidP="00DF383F">
      <w:pPr>
        <w:jc w:val="both"/>
        <w:rPr>
          <w:b/>
          <w:bCs/>
          <w:sz w:val="20"/>
          <w:szCs w:val="20"/>
        </w:rPr>
      </w:pPr>
      <w:r w:rsidRPr="006E7487">
        <w:rPr>
          <w:sz w:val="20"/>
          <w:szCs w:val="20"/>
        </w:rPr>
        <w:t xml:space="preserve">2.2. </w:t>
      </w:r>
      <w:r w:rsidRPr="006E7487">
        <w:rPr>
          <w:b/>
          <w:bCs/>
          <w:sz w:val="20"/>
          <w:szCs w:val="20"/>
        </w:rPr>
        <w:t>ЗАКАЗЧИК   ОБЯЗУЕТСЯ:</w:t>
      </w:r>
    </w:p>
    <w:p w:rsidR="007B511B" w:rsidRPr="006E7487" w:rsidRDefault="007B511B" w:rsidP="00DF383F">
      <w:pPr>
        <w:jc w:val="both"/>
        <w:rPr>
          <w:sz w:val="20"/>
          <w:szCs w:val="20"/>
        </w:rPr>
      </w:pPr>
      <w:r w:rsidRPr="006E7487">
        <w:rPr>
          <w:sz w:val="20"/>
          <w:szCs w:val="20"/>
        </w:rPr>
        <w:t>2.2.1.Производить  оплату  за  оказанные  услуги  в  сроки  и  порядке,  предусмотренные  разделом  4  настоящего  договора.</w:t>
      </w:r>
    </w:p>
    <w:p w:rsidR="007B511B" w:rsidRPr="006E7487" w:rsidRDefault="007B511B" w:rsidP="00DF383F">
      <w:pPr>
        <w:jc w:val="both"/>
        <w:rPr>
          <w:sz w:val="20"/>
          <w:szCs w:val="20"/>
        </w:rPr>
      </w:pPr>
      <w:r w:rsidRPr="006E7487">
        <w:rPr>
          <w:sz w:val="20"/>
          <w:szCs w:val="20"/>
        </w:rPr>
        <w:t>2.2.2.Перед  началом  отопительного  сезона:</w:t>
      </w:r>
    </w:p>
    <w:p w:rsidR="007B511B" w:rsidRPr="006E7487" w:rsidRDefault="007B511B" w:rsidP="00DF383F">
      <w:pPr>
        <w:jc w:val="both"/>
        <w:rPr>
          <w:sz w:val="20"/>
          <w:szCs w:val="20"/>
        </w:rPr>
      </w:pPr>
      <w:r w:rsidRPr="006E7487">
        <w:rPr>
          <w:sz w:val="20"/>
          <w:szCs w:val="20"/>
        </w:rPr>
        <w:t>а) привести  в  исправное  техническое  состояние  свои  тепловые  сети,  тепловые  пункты</w:t>
      </w:r>
      <w:r>
        <w:rPr>
          <w:sz w:val="20"/>
          <w:szCs w:val="20"/>
        </w:rPr>
        <w:t>.</w:t>
      </w:r>
    </w:p>
    <w:p w:rsidR="007B511B" w:rsidRPr="006E7487" w:rsidRDefault="007B511B" w:rsidP="00DF383F">
      <w:pPr>
        <w:jc w:val="both"/>
        <w:rPr>
          <w:sz w:val="20"/>
          <w:szCs w:val="20"/>
        </w:rPr>
      </w:pPr>
      <w:r w:rsidRPr="006E7487">
        <w:rPr>
          <w:sz w:val="20"/>
          <w:szCs w:val="20"/>
        </w:rPr>
        <w:t>2.2.</w:t>
      </w:r>
      <w:r>
        <w:rPr>
          <w:sz w:val="20"/>
          <w:szCs w:val="20"/>
        </w:rPr>
        <w:t>3</w:t>
      </w:r>
      <w:r w:rsidRPr="006E7487">
        <w:rPr>
          <w:sz w:val="20"/>
          <w:szCs w:val="20"/>
        </w:rPr>
        <w:t xml:space="preserve">.Установить  </w:t>
      </w:r>
      <w:r>
        <w:rPr>
          <w:sz w:val="20"/>
          <w:szCs w:val="20"/>
        </w:rPr>
        <w:t>приборы  учета</w:t>
      </w:r>
      <w:r w:rsidRPr="006E7487">
        <w:rPr>
          <w:sz w:val="20"/>
          <w:szCs w:val="20"/>
        </w:rPr>
        <w:t xml:space="preserve">  тепловой  энергии  на  границе  балансовой  принадлежности  за  свой  счет  по  согласованию  с  Исполнителем,  своевременно  проводить  поверку  прибора  учета  в  соответствии  с  паспортом  прибора.  При  не  проведении  поверки  и  при  нарушении  сроков  ее  проведения,  показания  прибора  учета  не  принимаются  Исполнителем  при  осуществлении  расчетов  за  оказанные  услуги.</w:t>
      </w:r>
    </w:p>
    <w:p w:rsidR="007B511B" w:rsidRPr="006E7487" w:rsidRDefault="007B511B" w:rsidP="00EB712B">
      <w:pPr>
        <w:jc w:val="both"/>
        <w:rPr>
          <w:sz w:val="20"/>
          <w:szCs w:val="20"/>
        </w:rPr>
      </w:pPr>
      <w:r w:rsidRPr="006E7487">
        <w:rPr>
          <w:sz w:val="20"/>
          <w:szCs w:val="20"/>
        </w:rPr>
        <w:t>2.2.</w:t>
      </w:r>
      <w:r>
        <w:rPr>
          <w:sz w:val="20"/>
          <w:szCs w:val="20"/>
        </w:rPr>
        <w:t>4</w:t>
      </w:r>
      <w:r w:rsidRPr="006E7487">
        <w:rPr>
          <w:sz w:val="20"/>
          <w:szCs w:val="20"/>
        </w:rPr>
        <w:t xml:space="preserve">.Не  допускать  утечки  </w:t>
      </w:r>
      <w:r>
        <w:rPr>
          <w:sz w:val="20"/>
          <w:szCs w:val="20"/>
        </w:rPr>
        <w:t>теплоносителя</w:t>
      </w:r>
      <w:r w:rsidRPr="006E7487">
        <w:rPr>
          <w:sz w:val="20"/>
          <w:szCs w:val="20"/>
        </w:rPr>
        <w:t xml:space="preserve">  из  своих  сетей. Немедленно  сообщать  Исполнителю  об </w:t>
      </w:r>
      <w:r>
        <w:rPr>
          <w:sz w:val="20"/>
          <w:szCs w:val="20"/>
        </w:rPr>
        <w:t xml:space="preserve"> утечках  теплоносителя</w:t>
      </w:r>
      <w:r w:rsidRPr="006E7487">
        <w:rPr>
          <w:sz w:val="20"/>
          <w:szCs w:val="20"/>
        </w:rPr>
        <w:t>,  неисправностях  приборов  учета  и  иных  нарушениях</w:t>
      </w:r>
      <w:r>
        <w:rPr>
          <w:sz w:val="20"/>
          <w:szCs w:val="20"/>
        </w:rPr>
        <w:t>.</w:t>
      </w:r>
    </w:p>
    <w:p w:rsidR="007B511B" w:rsidRPr="00066B83" w:rsidRDefault="007B511B" w:rsidP="00DF383F">
      <w:pPr>
        <w:jc w:val="both"/>
        <w:rPr>
          <w:sz w:val="20"/>
          <w:szCs w:val="20"/>
        </w:rPr>
      </w:pPr>
      <w:r w:rsidRPr="006E7487">
        <w:rPr>
          <w:sz w:val="20"/>
          <w:szCs w:val="20"/>
        </w:rPr>
        <w:t>2.2</w:t>
      </w:r>
      <w:r>
        <w:rPr>
          <w:sz w:val="20"/>
          <w:szCs w:val="20"/>
        </w:rPr>
        <w:t>.5</w:t>
      </w:r>
      <w:r w:rsidRPr="006E7487">
        <w:rPr>
          <w:sz w:val="20"/>
          <w:szCs w:val="20"/>
        </w:rPr>
        <w:t>.Поддерживать  в  исправном  состоянии  тепловые  сети,  тепловые  пун</w:t>
      </w:r>
      <w:r>
        <w:rPr>
          <w:sz w:val="20"/>
          <w:szCs w:val="20"/>
        </w:rPr>
        <w:t>кты</w:t>
      </w:r>
      <w:r w:rsidRPr="006E7487">
        <w:rPr>
          <w:sz w:val="20"/>
          <w:szCs w:val="20"/>
        </w:rPr>
        <w:t>,  приборы  учета,  находящиеся  в  эксплуатации  Заказчика  осуществлять  их  периодическую  проверку,  своевременный  ремонт,  замену,  а  также  сохранность  пломб,  установленных  Исполнителем.</w:t>
      </w:r>
    </w:p>
    <w:p w:rsidR="007B511B" w:rsidRPr="006E7487" w:rsidRDefault="007B511B" w:rsidP="00DF383F">
      <w:pPr>
        <w:jc w:val="both"/>
        <w:rPr>
          <w:sz w:val="20"/>
          <w:szCs w:val="20"/>
        </w:rPr>
      </w:pPr>
      <w:r w:rsidRPr="006E7487">
        <w:rPr>
          <w:sz w:val="20"/>
          <w:szCs w:val="20"/>
        </w:rPr>
        <w:t>2.2.</w:t>
      </w:r>
      <w:r>
        <w:rPr>
          <w:sz w:val="20"/>
          <w:szCs w:val="20"/>
        </w:rPr>
        <w:t>6</w:t>
      </w:r>
      <w:r w:rsidRPr="006E7487">
        <w:rPr>
          <w:sz w:val="20"/>
          <w:szCs w:val="20"/>
        </w:rPr>
        <w:t xml:space="preserve">.Обеспечить  беспрепятственный  доступ  в  любое  время  суток  представителей  Исполнителя  к  приборам  учета,  системам  потребления  для  осуществления  контроля  </w:t>
      </w:r>
      <w:r>
        <w:rPr>
          <w:sz w:val="20"/>
          <w:szCs w:val="20"/>
        </w:rPr>
        <w:t xml:space="preserve">за  соблюдением  режима  </w:t>
      </w:r>
      <w:r w:rsidRPr="006E7487">
        <w:rPr>
          <w:sz w:val="20"/>
          <w:szCs w:val="20"/>
        </w:rPr>
        <w:t xml:space="preserve">   теплопотребления  и  снятия  показаний  приборов  учета.</w:t>
      </w:r>
    </w:p>
    <w:p w:rsidR="007B511B" w:rsidRPr="006E7487" w:rsidRDefault="007B511B" w:rsidP="00DF383F">
      <w:pPr>
        <w:jc w:val="both"/>
        <w:rPr>
          <w:sz w:val="20"/>
          <w:szCs w:val="20"/>
        </w:rPr>
      </w:pPr>
      <w:r w:rsidRPr="006E7487">
        <w:rPr>
          <w:sz w:val="20"/>
          <w:szCs w:val="20"/>
        </w:rPr>
        <w:t>2.2.</w:t>
      </w:r>
      <w:r>
        <w:rPr>
          <w:sz w:val="20"/>
          <w:szCs w:val="20"/>
        </w:rPr>
        <w:t>7</w:t>
      </w:r>
      <w:r w:rsidRPr="006E7487">
        <w:rPr>
          <w:sz w:val="20"/>
          <w:szCs w:val="20"/>
        </w:rPr>
        <w:t>.В  месячный  срок  письменно  сообщать  Исполнителю  обо  всех  изменениях  ведомственной  принадлежности,  юридического  адреса,  банковских  реквизитов,  наименование  и  фактического  местонахождения,  №№ телефонов,  Ф.И.О. первого  руководителя.</w:t>
      </w:r>
    </w:p>
    <w:p w:rsidR="007B511B" w:rsidRPr="006E7487" w:rsidRDefault="007B511B" w:rsidP="00DF383F">
      <w:pPr>
        <w:jc w:val="both"/>
        <w:rPr>
          <w:b/>
          <w:bCs/>
          <w:sz w:val="20"/>
          <w:szCs w:val="20"/>
        </w:rPr>
      </w:pPr>
      <w:r w:rsidRPr="006E7487">
        <w:rPr>
          <w:b/>
          <w:bCs/>
          <w:sz w:val="20"/>
          <w:szCs w:val="20"/>
        </w:rPr>
        <w:t>2.3. ЗАКАЗЧИК   ИМЕЕТ   ПРАВО:</w:t>
      </w:r>
    </w:p>
    <w:p w:rsidR="007B511B" w:rsidRPr="006E7487" w:rsidRDefault="007B511B" w:rsidP="00DF383F">
      <w:pPr>
        <w:numPr>
          <w:ilvl w:val="0"/>
          <w:numId w:val="2"/>
        </w:numPr>
        <w:jc w:val="both"/>
        <w:rPr>
          <w:sz w:val="20"/>
          <w:szCs w:val="20"/>
        </w:rPr>
      </w:pPr>
      <w:r w:rsidRPr="006E7487">
        <w:rPr>
          <w:sz w:val="20"/>
          <w:szCs w:val="20"/>
        </w:rPr>
        <w:t xml:space="preserve">отключить  объекты  теплоснабжения  от  системы  централизованного  теплоснабжения  в  связи  с  демонтажем  систем  теплопотребления  или  переводом  их  на  другие  источники </w:t>
      </w:r>
      <w:r>
        <w:rPr>
          <w:sz w:val="20"/>
          <w:szCs w:val="20"/>
        </w:rPr>
        <w:t>только при</w:t>
      </w:r>
      <w:r w:rsidRPr="006E7487">
        <w:rPr>
          <w:sz w:val="20"/>
          <w:szCs w:val="20"/>
        </w:rPr>
        <w:t xml:space="preserve">  согласовани</w:t>
      </w:r>
      <w:r>
        <w:rPr>
          <w:sz w:val="20"/>
          <w:szCs w:val="20"/>
        </w:rPr>
        <w:t xml:space="preserve">и с </w:t>
      </w:r>
      <w:r w:rsidRPr="006E7487">
        <w:rPr>
          <w:sz w:val="20"/>
          <w:szCs w:val="20"/>
        </w:rPr>
        <w:t xml:space="preserve">  Исполнител</w:t>
      </w:r>
      <w:r>
        <w:rPr>
          <w:sz w:val="20"/>
          <w:szCs w:val="20"/>
        </w:rPr>
        <w:t>ем</w:t>
      </w:r>
      <w:r w:rsidRPr="006E7487">
        <w:rPr>
          <w:sz w:val="20"/>
          <w:szCs w:val="20"/>
        </w:rPr>
        <w:t>;</w:t>
      </w:r>
    </w:p>
    <w:p w:rsidR="007B511B" w:rsidRPr="006E7487" w:rsidRDefault="007B511B" w:rsidP="00DF383F">
      <w:pPr>
        <w:numPr>
          <w:ilvl w:val="0"/>
          <w:numId w:val="2"/>
        </w:numPr>
        <w:jc w:val="both"/>
        <w:rPr>
          <w:sz w:val="20"/>
          <w:szCs w:val="20"/>
        </w:rPr>
      </w:pPr>
      <w:r w:rsidRPr="006E7487">
        <w:rPr>
          <w:sz w:val="20"/>
          <w:szCs w:val="20"/>
        </w:rPr>
        <w:t>требовать  от  Исполнителя  обоснования  величины  тарифа,  утвержденного  органом  местного  самоуправления;</w:t>
      </w:r>
    </w:p>
    <w:p w:rsidR="007B511B" w:rsidRPr="006E7487" w:rsidRDefault="007B511B" w:rsidP="00DF383F">
      <w:pPr>
        <w:numPr>
          <w:ilvl w:val="0"/>
          <w:numId w:val="2"/>
        </w:numPr>
        <w:jc w:val="both"/>
        <w:rPr>
          <w:sz w:val="20"/>
          <w:szCs w:val="20"/>
        </w:rPr>
      </w:pPr>
      <w:r w:rsidRPr="006E7487">
        <w:rPr>
          <w:sz w:val="20"/>
          <w:szCs w:val="20"/>
        </w:rPr>
        <w:t>осуществлять  контроль  качества  предоставляемых  услуг.</w:t>
      </w:r>
    </w:p>
    <w:p w:rsidR="007B511B" w:rsidRPr="006E7487" w:rsidRDefault="007B511B" w:rsidP="00DF383F">
      <w:pPr>
        <w:jc w:val="center"/>
        <w:rPr>
          <w:b/>
          <w:bCs/>
          <w:sz w:val="20"/>
          <w:szCs w:val="20"/>
        </w:rPr>
      </w:pPr>
    </w:p>
    <w:p w:rsidR="007B511B" w:rsidRPr="006E7487" w:rsidRDefault="007B511B" w:rsidP="00DF383F">
      <w:pPr>
        <w:jc w:val="center"/>
        <w:rPr>
          <w:b/>
          <w:bCs/>
          <w:sz w:val="20"/>
          <w:szCs w:val="20"/>
        </w:rPr>
      </w:pPr>
      <w:r>
        <w:rPr>
          <w:b/>
          <w:bCs/>
          <w:sz w:val="20"/>
          <w:szCs w:val="20"/>
        </w:rPr>
        <w:t>3. УЧЕТ   ТЕПЛОВОЙ   ЭНЕРГИИ</w:t>
      </w:r>
      <w:r w:rsidRPr="006E7487">
        <w:rPr>
          <w:b/>
          <w:bCs/>
          <w:sz w:val="20"/>
          <w:szCs w:val="20"/>
        </w:rPr>
        <w:t>.</w:t>
      </w:r>
    </w:p>
    <w:p w:rsidR="007B511B" w:rsidRPr="006E7487" w:rsidRDefault="007B511B" w:rsidP="00DF383F">
      <w:pPr>
        <w:jc w:val="center"/>
        <w:rPr>
          <w:b/>
          <w:bCs/>
          <w:sz w:val="20"/>
          <w:szCs w:val="20"/>
        </w:rPr>
      </w:pPr>
    </w:p>
    <w:p w:rsidR="007B511B" w:rsidRPr="006E7487" w:rsidRDefault="007B511B" w:rsidP="00DF383F">
      <w:pPr>
        <w:jc w:val="both"/>
        <w:rPr>
          <w:sz w:val="20"/>
          <w:szCs w:val="20"/>
        </w:rPr>
      </w:pPr>
      <w:r w:rsidRPr="006E7487">
        <w:rPr>
          <w:sz w:val="20"/>
          <w:szCs w:val="20"/>
        </w:rPr>
        <w:t>3.1.Количество  потребленной  тепло</w:t>
      </w:r>
      <w:r>
        <w:rPr>
          <w:sz w:val="20"/>
          <w:szCs w:val="20"/>
        </w:rPr>
        <w:t xml:space="preserve">вой  энергии  </w:t>
      </w:r>
      <w:r w:rsidRPr="006E7487">
        <w:rPr>
          <w:sz w:val="20"/>
          <w:szCs w:val="20"/>
        </w:rPr>
        <w:t xml:space="preserve">  определяется  Исполнителем  в  следующем  порядке:</w:t>
      </w:r>
    </w:p>
    <w:p w:rsidR="007B511B" w:rsidRPr="006E7487" w:rsidRDefault="007B511B" w:rsidP="00DF383F">
      <w:pPr>
        <w:numPr>
          <w:ilvl w:val="0"/>
          <w:numId w:val="2"/>
        </w:numPr>
        <w:jc w:val="both"/>
        <w:rPr>
          <w:sz w:val="20"/>
          <w:szCs w:val="20"/>
        </w:rPr>
      </w:pPr>
      <w:r w:rsidRPr="006E7487">
        <w:rPr>
          <w:sz w:val="20"/>
          <w:szCs w:val="20"/>
        </w:rPr>
        <w:t>при  наличии  приборов  учета  -  по  показаниям  приборов  учета;</w:t>
      </w:r>
    </w:p>
    <w:p w:rsidR="007B511B" w:rsidRPr="006E7487" w:rsidRDefault="007B511B" w:rsidP="00DF383F">
      <w:pPr>
        <w:numPr>
          <w:ilvl w:val="0"/>
          <w:numId w:val="2"/>
        </w:numPr>
        <w:jc w:val="both"/>
        <w:rPr>
          <w:sz w:val="20"/>
          <w:szCs w:val="20"/>
        </w:rPr>
      </w:pPr>
      <w:r w:rsidRPr="006E7487">
        <w:rPr>
          <w:sz w:val="20"/>
          <w:szCs w:val="20"/>
        </w:rPr>
        <w:t>при  отсутствии  или  неисправности  приборов  учета  -  расчетным  путем  по  нормативам   утвержденным   органом  местного  самоуправления.</w:t>
      </w:r>
    </w:p>
    <w:p w:rsidR="007B511B" w:rsidRPr="006E7487" w:rsidRDefault="007B511B" w:rsidP="00DF383F">
      <w:pPr>
        <w:ind w:left="360"/>
        <w:jc w:val="center"/>
        <w:rPr>
          <w:b/>
          <w:bCs/>
          <w:sz w:val="20"/>
          <w:szCs w:val="20"/>
        </w:rPr>
      </w:pPr>
    </w:p>
    <w:p w:rsidR="007B511B" w:rsidRPr="006E7487" w:rsidRDefault="007B511B" w:rsidP="00DF383F">
      <w:pPr>
        <w:ind w:left="360"/>
        <w:jc w:val="center"/>
        <w:rPr>
          <w:b/>
          <w:bCs/>
          <w:sz w:val="20"/>
          <w:szCs w:val="20"/>
        </w:rPr>
      </w:pPr>
      <w:r w:rsidRPr="006E7487">
        <w:rPr>
          <w:b/>
          <w:bCs/>
          <w:sz w:val="20"/>
          <w:szCs w:val="20"/>
        </w:rPr>
        <w:t>4. ПОРЯДОК   УЧЕТА  (РАСЧЕТА)   ЗА   ОКАЗАННЫЕ   УСЛУГИ.</w:t>
      </w:r>
    </w:p>
    <w:p w:rsidR="007B511B" w:rsidRPr="006E7487" w:rsidRDefault="007B511B" w:rsidP="00DF383F">
      <w:pPr>
        <w:ind w:left="360"/>
        <w:jc w:val="center"/>
        <w:rPr>
          <w:b/>
          <w:bCs/>
          <w:sz w:val="20"/>
          <w:szCs w:val="20"/>
        </w:rPr>
      </w:pPr>
    </w:p>
    <w:p w:rsidR="007B511B" w:rsidRPr="006E7487" w:rsidRDefault="007B511B" w:rsidP="00DF383F">
      <w:pPr>
        <w:pStyle w:val="BodyTextIndent"/>
        <w:ind w:left="0"/>
        <w:jc w:val="both"/>
        <w:rPr>
          <w:sz w:val="20"/>
          <w:szCs w:val="20"/>
        </w:rPr>
      </w:pPr>
      <w:r w:rsidRPr="006E7487">
        <w:rPr>
          <w:sz w:val="20"/>
          <w:szCs w:val="20"/>
        </w:rPr>
        <w:t>4.1.Начало  и  конец  отопительного  сезона  определяются  Распоряжением  главы  района.</w:t>
      </w:r>
    </w:p>
    <w:p w:rsidR="007B511B" w:rsidRPr="006E7487" w:rsidRDefault="007B511B" w:rsidP="00DF383F">
      <w:pPr>
        <w:jc w:val="both"/>
        <w:rPr>
          <w:sz w:val="20"/>
          <w:szCs w:val="20"/>
        </w:rPr>
      </w:pPr>
      <w:r w:rsidRPr="006E7487">
        <w:rPr>
          <w:sz w:val="20"/>
          <w:szCs w:val="20"/>
        </w:rPr>
        <w:t>4.2.Оплата  за  услуги  производится  по  тарифам,  установленным  на  предприятии,  согласно  Постановления  главы  администрации  Викуловского  муниципального  района,  согласно  решения  региональной  энергетической  комиссией,  в  соответствии  с  Распоряжением  Правительства  Тюменской  области.</w:t>
      </w:r>
    </w:p>
    <w:p w:rsidR="007B511B" w:rsidRPr="006E7487" w:rsidRDefault="007B511B" w:rsidP="00DF383F">
      <w:pPr>
        <w:jc w:val="both"/>
        <w:rPr>
          <w:sz w:val="20"/>
          <w:szCs w:val="20"/>
        </w:rPr>
      </w:pPr>
      <w:r w:rsidRPr="006E7487">
        <w:rPr>
          <w:sz w:val="20"/>
          <w:szCs w:val="20"/>
        </w:rPr>
        <w:t>4.3.Учетным  периодом  для  расчетов  за  оказанные  услуги  по  настоящему  договору  является  календарный  месяц.  Оплата  за  услуги  производится  по  тарифам,  действующим  на  момент  оказания  услуг.</w:t>
      </w:r>
    </w:p>
    <w:p w:rsidR="007B511B" w:rsidRPr="006E7487" w:rsidRDefault="007B511B" w:rsidP="00DF383F">
      <w:pPr>
        <w:jc w:val="both"/>
        <w:rPr>
          <w:sz w:val="20"/>
          <w:szCs w:val="20"/>
        </w:rPr>
      </w:pPr>
      <w:r w:rsidRPr="006E7487">
        <w:rPr>
          <w:sz w:val="20"/>
          <w:szCs w:val="20"/>
        </w:rPr>
        <w:t>Новые  тарифы  на  услуги,  вступают  в  силу  с  даты  их  ввода  в  действие  уполномоченными  органами  и  принимаются  сторонами  для  расчетов  без  внесения  изменений  в  настоящий  договор.</w:t>
      </w:r>
    </w:p>
    <w:p w:rsidR="007B511B" w:rsidRPr="006E7487" w:rsidRDefault="007B511B" w:rsidP="00DF383F">
      <w:pPr>
        <w:jc w:val="both"/>
        <w:rPr>
          <w:sz w:val="20"/>
          <w:szCs w:val="20"/>
        </w:rPr>
      </w:pPr>
      <w:r w:rsidRPr="006E7487">
        <w:rPr>
          <w:sz w:val="20"/>
          <w:szCs w:val="20"/>
        </w:rPr>
        <w:t xml:space="preserve">4.4.Заказчик  ежемесячно  в  срок  до </w:t>
      </w:r>
      <w:r>
        <w:rPr>
          <w:sz w:val="20"/>
          <w:szCs w:val="20"/>
        </w:rPr>
        <w:t xml:space="preserve">25 числа </w:t>
      </w:r>
      <w:r w:rsidRPr="006E7487">
        <w:rPr>
          <w:sz w:val="20"/>
          <w:szCs w:val="20"/>
        </w:rPr>
        <w:t>отчетного  месяца,  производит  оплату  за  оказанные  услуги,  путем  внесения  денежных  средств  на  расчетный  счет  Исполнителя,  через  отделения   связи  или  банка.</w:t>
      </w:r>
    </w:p>
    <w:p w:rsidR="007B511B" w:rsidRPr="006E7487" w:rsidRDefault="007B511B" w:rsidP="00DF383F">
      <w:pPr>
        <w:jc w:val="both"/>
        <w:rPr>
          <w:sz w:val="20"/>
          <w:szCs w:val="20"/>
        </w:rPr>
      </w:pPr>
      <w:r w:rsidRPr="006E7487">
        <w:rPr>
          <w:sz w:val="20"/>
          <w:szCs w:val="20"/>
        </w:rPr>
        <w:t>4.5.В  случае  неоднократного  нарушения  Заказчиком  сроков  оп</w:t>
      </w:r>
      <w:r>
        <w:rPr>
          <w:sz w:val="20"/>
          <w:szCs w:val="20"/>
        </w:rPr>
        <w:t>латы  за  тепловую  энергию</w:t>
      </w:r>
      <w:r w:rsidRPr="006E7487">
        <w:rPr>
          <w:sz w:val="20"/>
          <w:szCs w:val="20"/>
        </w:rPr>
        <w:t xml:space="preserve">,  подача  </w:t>
      </w:r>
      <w:r>
        <w:rPr>
          <w:sz w:val="20"/>
          <w:szCs w:val="20"/>
        </w:rPr>
        <w:t>ее</w:t>
      </w:r>
      <w:r w:rsidRPr="006E7487">
        <w:rPr>
          <w:sz w:val="20"/>
          <w:szCs w:val="20"/>
        </w:rPr>
        <w:t xml:space="preserve">  </w:t>
      </w:r>
      <w:r>
        <w:rPr>
          <w:sz w:val="20"/>
          <w:szCs w:val="20"/>
        </w:rPr>
        <w:t xml:space="preserve">ограничивается или </w:t>
      </w:r>
      <w:r w:rsidRPr="006E7487">
        <w:rPr>
          <w:sz w:val="20"/>
          <w:szCs w:val="20"/>
        </w:rPr>
        <w:t>прекращается</w:t>
      </w:r>
      <w:r>
        <w:rPr>
          <w:sz w:val="20"/>
          <w:szCs w:val="20"/>
        </w:rPr>
        <w:t xml:space="preserve"> в соответствии с действующим законодательством РФ</w:t>
      </w:r>
      <w:r w:rsidRPr="006E7487">
        <w:rPr>
          <w:sz w:val="20"/>
          <w:szCs w:val="20"/>
        </w:rPr>
        <w:t>.  Отключение  за  неуплату  и   последующее  подключение  Заказчика  к  сети  Исполнителя  производится  за  отдельную  плату  -  по  калькуляции  Исполнителя,  после  взыскания  задолженности,  в  порядке  очередности,  установленной  Исполнителем.</w:t>
      </w:r>
    </w:p>
    <w:p w:rsidR="007B511B" w:rsidRPr="006E7487" w:rsidRDefault="007B511B" w:rsidP="00DF383F">
      <w:pPr>
        <w:jc w:val="both"/>
        <w:rPr>
          <w:sz w:val="20"/>
          <w:szCs w:val="20"/>
        </w:rPr>
      </w:pPr>
      <w:r w:rsidRPr="006E7487">
        <w:rPr>
          <w:sz w:val="20"/>
          <w:szCs w:val="20"/>
        </w:rPr>
        <w:t>4.6.Открытый  забор  воды  из  тепловых  сетей  Заказчика  запрещается.  При  обнаружении  представителем  Исполнителя  утечек  воды  из  тепловых  сетей, по  вине  Заказчика, Исполнителем  составляется  соответствующий  акт,  на  основании  которого  выписывается  счет  за  нарушение.  Отказ  Заказчика  от  подписи  акта  не  освобождает  его от  оплаты  указанной  суммы  в  установленном  порядке.</w:t>
      </w:r>
    </w:p>
    <w:p w:rsidR="007B511B" w:rsidRPr="006E7487" w:rsidRDefault="007B511B" w:rsidP="00DF383F">
      <w:pPr>
        <w:jc w:val="both"/>
        <w:rPr>
          <w:sz w:val="20"/>
          <w:szCs w:val="20"/>
        </w:rPr>
      </w:pPr>
      <w:r>
        <w:rPr>
          <w:sz w:val="20"/>
          <w:szCs w:val="20"/>
        </w:rPr>
        <w:t>4.7.Счет на оплату и акт выполненных работ</w:t>
      </w:r>
      <w:r w:rsidRPr="006E7487">
        <w:rPr>
          <w:sz w:val="20"/>
          <w:szCs w:val="20"/>
        </w:rPr>
        <w:t xml:space="preserve">  за  фактический  объем  потребленных   услуг  выписывается  Исполнителем  Заказчику  ежемесячно,  согласно  действующим  тарифам  до  20  числа </w:t>
      </w:r>
      <w:r>
        <w:rPr>
          <w:sz w:val="20"/>
          <w:szCs w:val="20"/>
        </w:rPr>
        <w:t xml:space="preserve">текущего месяца. </w:t>
      </w:r>
    </w:p>
    <w:p w:rsidR="007B511B" w:rsidRPr="006E7487" w:rsidRDefault="007B511B" w:rsidP="00DF383F">
      <w:pPr>
        <w:jc w:val="both"/>
        <w:rPr>
          <w:sz w:val="20"/>
          <w:szCs w:val="20"/>
        </w:rPr>
      </w:pPr>
      <w:r w:rsidRPr="006E7487">
        <w:rPr>
          <w:sz w:val="20"/>
          <w:szCs w:val="20"/>
        </w:rPr>
        <w:t>4.8. Обязательство  Заказчика  по  оплате  полученных   услуг  считается  исполненным  с  момента  зачисления  денежных  средств  на  расчетный  счет  Исполнителя,  указанный  в  настоящем  Договоре.</w:t>
      </w:r>
    </w:p>
    <w:p w:rsidR="007B511B" w:rsidRPr="006E7487" w:rsidRDefault="007B511B" w:rsidP="00DF383F">
      <w:pPr>
        <w:jc w:val="both"/>
        <w:rPr>
          <w:sz w:val="20"/>
          <w:szCs w:val="20"/>
        </w:rPr>
      </w:pPr>
      <w:r w:rsidRPr="006E7487">
        <w:rPr>
          <w:sz w:val="20"/>
          <w:szCs w:val="20"/>
        </w:rPr>
        <w:t>4.9.Ежеквартально  стороны  производят сверку  расчетов  за  потребленные  Заказчиком  услуги  с  последующим  составлением  двусторонних  актов  сверки.</w:t>
      </w:r>
    </w:p>
    <w:p w:rsidR="007B511B" w:rsidRDefault="007B511B" w:rsidP="00DF383F">
      <w:pPr>
        <w:jc w:val="center"/>
        <w:rPr>
          <w:b/>
          <w:bCs/>
          <w:sz w:val="20"/>
          <w:szCs w:val="20"/>
        </w:rPr>
      </w:pPr>
    </w:p>
    <w:p w:rsidR="007B511B" w:rsidRDefault="007B511B" w:rsidP="00DF383F">
      <w:pPr>
        <w:jc w:val="center"/>
        <w:rPr>
          <w:b/>
          <w:bCs/>
          <w:sz w:val="20"/>
          <w:szCs w:val="20"/>
        </w:rPr>
      </w:pPr>
      <w:r w:rsidRPr="006E7487">
        <w:rPr>
          <w:b/>
          <w:bCs/>
          <w:sz w:val="20"/>
          <w:szCs w:val="20"/>
        </w:rPr>
        <w:t>5.ОТВЕТСТВЕННОСТЬ     СТОРОН.</w:t>
      </w:r>
    </w:p>
    <w:p w:rsidR="007B511B" w:rsidRPr="006E7487" w:rsidRDefault="007B511B" w:rsidP="00DF383F">
      <w:pPr>
        <w:jc w:val="center"/>
        <w:rPr>
          <w:b/>
          <w:bCs/>
          <w:sz w:val="20"/>
          <w:szCs w:val="20"/>
        </w:rPr>
      </w:pPr>
    </w:p>
    <w:p w:rsidR="007B511B" w:rsidRPr="006E7487" w:rsidRDefault="007B511B" w:rsidP="00DF383F">
      <w:pPr>
        <w:pStyle w:val="BodyTextIndent2"/>
        <w:ind w:left="0"/>
        <w:rPr>
          <w:sz w:val="20"/>
          <w:szCs w:val="20"/>
        </w:rPr>
      </w:pPr>
      <w:r w:rsidRPr="006E7487">
        <w:rPr>
          <w:sz w:val="20"/>
          <w:szCs w:val="20"/>
        </w:rPr>
        <w:t>5.1.За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7B511B" w:rsidRPr="006E7487" w:rsidRDefault="007B511B" w:rsidP="00DF383F">
      <w:pPr>
        <w:jc w:val="both"/>
        <w:rPr>
          <w:sz w:val="20"/>
          <w:szCs w:val="20"/>
        </w:rPr>
      </w:pPr>
      <w:r w:rsidRPr="006E7487">
        <w:rPr>
          <w:sz w:val="20"/>
          <w:szCs w:val="20"/>
        </w:rPr>
        <w:t>5.2.Заказчикт  несет   ответственность  за  ненадлежащее  обслуживание  и  эк</w:t>
      </w:r>
      <w:r>
        <w:rPr>
          <w:sz w:val="20"/>
          <w:szCs w:val="20"/>
        </w:rPr>
        <w:t>сплуатацию  внутренних   систем</w:t>
      </w:r>
      <w:r w:rsidRPr="006E7487">
        <w:rPr>
          <w:sz w:val="20"/>
          <w:szCs w:val="20"/>
        </w:rPr>
        <w:t>, принадлежащих  Заказчику,  согласно  границе  балансовой  принадлежности,  предусмотр</w:t>
      </w:r>
      <w:r>
        <w:rPr>
          <w:sz w:val="20"/>
          <w:szCs w:val="20"/>
        </w:rPr>
        <w:t>енной  настоящим  Договором  п.10</w:t>
      </w:r>
      <w:r w:rsidRPr="006E7487">
        <w:rPr>
          <w:sz w:val="20"/>
          <w:szCs w:val="20"/>
        </w:rPr>
        <w:t>.</w:t>
      </w:r>
    </w:p>
    <w:p w:rsidR="007B511B" w:rsidRPr="006E7487" w:rsidRDefault="007B511B" w:rsidP="00DF383F">
      <w:pPr>
        <w:jc w:val="both"/>
        <w:rPr>
          <w:sz w:val="20"/>
          <w:szCs w:val="20"/>
        </w:rPr>
      </w:pPr>
      <w:r w:rsidRPr="006E7487">
        <w:rPr>
          <w:sz w:val="20"/>
          <w:szCs w:val="20"/>
        </w:rPr>
        <w:t>5.3.Исполнитель  не  отвечает  за  снижение  качества  оказываемых  услуг,  вызванное:</w:t>
      </w:r>
    </w:p>
    <w:p w:rsidR="007B511B" w:rsidRPr="006E7487" w:rsidRDefault="007B511B" w:rsidP="00DF383F">
      <w:pPr>
        <w:jc w:val="both"/>
        <w:rPr>
          <w:sz w:val="20"/>
          <w:szCs w:val="20"/>
        </w:rPr>
      </w:pPr>
      <w:r>
        <w:rPr>
          <w:sz w:val="20"/>
          <w:szCs w:val="20"/>
        </w:rPr>
        <w:t xml:space="preserve">-  </w:t>
      </w:r>
      <w:r w:rsidRPr="006E7487">
        <w:rPr>
          <w:sz w:val="20"/>
          <w:szCs w:val="20"/>
        </w:rPr>
        <w:t>обстоятельствами  непреодолимой  силы;</w:t>
      </w:r>
    </w:p>
    <w:p w:rsidR="007B511B" w:rsidRPr="006E7487" w:rsidRDefault="007B511B" w:rsidP="00DF383F">
      <w:pPr>
        <w:jc w:val="both"/>
        <w:rPr>
          <w:sz w:val="20"/>
          <w:szCs w:val="20"/>
        </w:rPr>
      </w:pPr>
      <w:r>
        <w:rPr>
          <w:sz w:val="20"/>
          <w:szCs w:val="20"/>
        </w:rPr>
        <w:t xml:space="preserve">- </w:t>
      </w:r>
      <w:r w:rsidRPr="006E7487">
        <w:rPr>
          <w:sz w:val="20"/>
          <w:szCs w:val="20"/>
        </w:rPr>
        <w:t>вводом  в  эксплуатацию  систем  теплопотребления  Заказчика  без  участия  представителей  Исполнителя;</w:t>
      </w:r>
    </w:p>
    <w:p w:rsidR="007B511B" w:rsidRPr="006E7487" w:rsidRDefault="007B511B" w:rsidP="00DF383F">
      <w:pPr>
        <w:jc w:val="both"/>
        <w:rPr>
          <w:sz w:val="20"/>
          <w:szCs w:val="20"/>
        </w:rPr>
      </w:pPr>
      <w:r>
        <w:rPr>
          <w:sz w:val="20"/>
          <w:szCs w:val="20"/>
        </w:rPr>
        <w:t xml:space="preserve">-  </w:t>
      </w:r>
      <w:r w:rsidRPr="006E7487">
        <w:rPr>
          <w:sz w:val="20"/>
          <w:szCs w:val="20"/>
        </w:rPr>
        <w:t>недопущением  представителя  Исполнителя  к  системам  теплопотребления  Заказчика  или  к  приборам  учета;</w:t>
      </w:r>
    </w:p>
    <w:p w:rsidR="007B511B" w:rsidRPr="006E7487" w:rsidRDefault="007B511B" w:rsidP="00DF383F">
      <w:pPr>
        <w:jc w:val="both"/>
        <w:rPr>
          <w:sz w:val="20"/>
          <w:szCs w:val="20"/>
        </w:rPr>
      </w:pPr>
      <w:r w:rsidRPr="006E7487">
        <w:rPr>
          <w:sz w:val="20"/>
          <w:szCs w:val="20"/>
        </w:rPr>
        <w:t>5.4.Исполнитель  не  несет  ответственность  за  перебои  в  теплоснабжении  и  последствия  затопления  объектов  Заказчика  сетевой  водой  в  случае  неисполнения  или  ненадлежащего  исполнения  Заказчиком  обязательств,  предусмотренных  настоящим  договором.</w:t>
      </w:r>
    </w:p>
    <w:p w:rsidR="007B511B" w:rsidRPr="006E7487" w:rsidRDefault="007B511B" w:rsidP="00DF383F">
      <w:pPr>
        <w:jc w:val="center"/>
        <w:rPr>
          <w:b/>
          <w:bCs/>
          <w:sz w:val="20"/>
          <w:szCs w:val="20"/>
        </w:rPr>
      </w:pPr>
    </w:p>
    <w:p w:rsidR="007B511B" w:rsidRPr="006E7487" w:rsidRDefault="007B511B" w:rsidP="00DF383F">
      <w:pPr>
        <w:jc w:val="center"/>
        <w:rPr>
          <w:b/>
          <w:bCs/>
          <w:sz w:val="20"/>
          <w:szCs w:val="20"/>
        </w:rPr>
      </w:pPr>
      <w:r w:rsidRPr="006E7487">
        <w:rPr>
          <w:b/>
          <w:bCs/>
          <w:sz w:val="20"/>
          <w:szCs w:val="20"/>
        </w:rPr>
        <w:t>6.ПОРЯДОК    РАЗРЕШЕНИЯ    СПОРОВ.</w:t>
      </w:r>
    </w:p>
    <w:p w:rsidR="007B511B" w:rsidRPr="006E7487" w:rsidRDefault="007B511B" w:rsidP="00DF383F">
      <w:pPr>
        <w:jc w:val="center"/>
        <w:rPr>
          <w:b/>
          <w:bCs/>
          <w:sz w:val="20"/>
          <w:szCs w:val="20"/>
        </w:rPr>
      </w:pPr>
    </w:p>
    <w:p w:rsidR="007B511B" w:rsidRDefault="007B511B" w:rsidP="00DF383F">
      <w:pPr>
        <w:pStyle w:val="BodyTextIndent"/>
        <w:ind w:left="0"/>
        <w:jc w:val="both"/>
        <w:rPr>
          <w:sz w:val="20"/>
          <w:szCs w:val="20"/>
        </w:rPr>
      </w:pPr>
      <w:r w:rsidRPr="006E7487">
        <w:rPr>
          <w:sz w:val="20"/>
          <w:szCs w:val="20"/>
        </w:rPr>
        <w:t>6.1.Все  разногласия,  возникшие  при  заключении,  исполнении,  изменении  и  расторжении  настоящего  договора  подлежат  рассмотрению  в  Арбитражном  суде  Тюменской  области.</w:t>
      </w:r>
    </w:p>
    <w:p w:rsidR="007B511B" w:rsidRDefault="007B511B" w:rsidP="00DF383F">
      <w:pPr>
        <w:pStyle w:val="BodyTextIndent"/>
        <w:ind w:left="0"/>
        <w:jc w:val="both"/>
        <w:rPr>
          <w:sz w:val="20"/>
          <w:szCs w:val="20"/>
        </w:rPr>
      </w:pPr>
    </w:p>
    <w:p w:rsidR="007B511B" w:rsidRDefault="007B511B" w:rsidP="00DF383F">
      <w:pPr>
        <w:pStyle w:val="BodyTextIndent"/>
        <w:ind w:left="0"/>
        <w:jc w:val="both"/>
        <w:rPr>
          <w:sz w:val="20"/>
          <w:szCs w:val="20"/>
        </w:rPr>
      </w:pPr>
    </w:p>
    <w:p w:rsidR="007B511B" w:rsidRDefault="007B511B" w:rsidP="00DF383F">
      <w:pPr>
        <w:pStyle w:val="BodyTextIndent"/>
        <w:ind w:left="0"/>
        <w:jc w:val="both"/>
        <w:rPr>
          <w:sz w:val="20"/>
          <w:szCs w:val="20"/>
        </w:rPr>
      </w:pPr>
    </w:p>
    <w:p w:rsidR="007B511B" w:rsidRPr="006E7487" w:rsidRDefault="007B511B" w:rsidP="00DF383F">
      <w:pPr>
        <w:pStyle w:val="BodyTextIndent"/>
        <w:ind w:left="0"/>
        <w:jc w:val="both"/>
        <w:rPr>
          <w:sz w:val="20"/>
          <w:szCs w:val="20"/>
        </w:rPr>
      </w:pPr>
    </w:p>
    <w:p w:rsidR="007B511B" w:rsidRDefault="007B511B" w:rsidP="00DF383F">
      <w:pPr>
        <w:jc w:val="center"/>
        <w:rPr>
          <w:b/>
          <w:bCs/>
          <w:sz w:val="20"/>
          <w:szCs w:val="20"/>
        </w:rPr>
      </w:pPr>
      <w:r>
        <w:rPr>
          <w:b/>
          <w:bCs/>
          <w:sz w:val="20"/>
          <w:szCs w:val="20"/>
        </w:rPr>
        <w:t>7. ЦЕНА ДОГОВОРА.</w:t>
      </w:r>
    </w:p>
    <w:p w:rsidR="007B511B" w:rsidRPr="00FE543A" w:rsidRDefault="007B511B" w:rsidP="00676207">
      <w:pPr>
        <w:jc w:val="center"/>
        <w:rPr>
          <w:b/>
          <w:bCs/>
          <w:sz w:val="20"/>
          <w:szCs w:val="20"/>
        </w:rPr>
      </w:pPr>
      <w:r>
        <w:rPr>
          <w:bCs/>
          <w:sz w:val="20"/>
          <w:szCs w:val="20"/>
        </w:rPr>
        <w:t xml:space="preserve">7.1.Общая   цена договора ориентировочно составляет </w:t>
      </w:r>
      <w:r w:rsidRPr="00EB712B">
        <w:rPr>
          <w:b/>
          <w:sz w:val="20"/>
          <w:szCs w:val="20"/>
        </w:rPr>
        <w:t>565871,96</w:t>
      </w:r>
      <w:r>
        <w:rPr>
          <w:b/>
          <w:bCs/>
          <w:sz w:val="20"/>
          <w:szCs w:val="20"/>
        </w:rPr>
        <w:t xml:space="preserve"> ( Пятьсот шестьдесят пять тысяч восемьсот семьдесят один рубль 96 копейки)</w:t>
      </w:r>
      <w:r w:rsidRPr="00FE543A">
        <w:rPr>
          <w:b/>
          <w:bCs/>
          <w:sz w:val="20"/>
          <w:szCs w:val="20"/>
        </w:rPr>
        <w:t>.</w:t>
      </w:r>
    </w:p>
    <w:p w:rsidR="007B511B" w:rsidRPr="00CF4C46" w:rsidRDefault="007B511B" w:rsidP="00DF383F">
      <w:pPr>
        <w:jc w:val="center"/>
        <w:rPr>
          <w:bCs/>
          <w:sz w:val="20"/>
          <w:szCs w:val="20"/>
        </w:rPr>
      </w:pPr>
    </w:p>
    <w:p w:rsidR="007B511B" w:rsidRPr="00CF4C46" w:rsidRDefault="007B511B" w:rsidP="00DF383F">
      <w:pPr>
        <w:jc w:val="center"/>
        <w:rPr>
          <w:bCs/>
          <w:sz w:val="20"/>
          <w:szCs w:val="20"/>
        </w:rPr>
      </w:pPr>
      <w:r>
        <w:rPr>
          <w:b/>
          <w:bCs/>
          <w:sz w:val="20"/>
          <w:szCs w:val="20"/>
        </w:rPr>
        <w:t>8</w:t>
      </w:r>
      <w:r w:rsidRPr="006E7487">
        <w:rPr>
          <w:b/>
          <w:bCs/>
          <w:sz w:val="20"/>
          <w:szCs w:val="20"/>
        </w:rPr>
        <w:t>.СРОК    ДЕЙСТВИЯ    ДОГОВОРА.</w:t>
      </w:r>
    </w:p>
    <w:p w:rsidR="007B511B" w:rsidRPr="006E7487" w:rsidRDefault="007B511B" w:rsidP="00DF383F">
      <w:pPr>
        <w:jc w:val="center"/>
        <w:rPr>
          <w:b/>
          <w:bCs/>
          <w:sz w:val="20"/>
          <w:szCs w:val="20"/>
        </w:rPr>
      </w:pPr>
    </w:p>
    <w:p w:rsidR="007B511B" w:rsidRPr="00406537" w:rsidRDefault="007B511B" w:rsidP="00B2239C">
      <w:pPr>
        <w:pStyle w:val="BodyTextIndent"/>
        <w:ind w:left="0"/>
        <w:jc w:val="both"/>
        <w:rPr>
          <w:sz w:val="20"/>
          <w:szCs w:val="20"/>
        </w:rPr>
      </w:pPr>
      <w:r>
        <w:rPr>
          <w:sz w:val="20"/>
          <w:szCs w:val="20"/>
        </w:rPr>
        <w:t>8</w:t>
      </w:r>
      <w:r w:rsidRPr="006E7487">
        <w:rPr>
          <w:sz w:val="20"/>
          <w:szCs w:val="20"/>
        </w:rPr>
        <w:t xml:space="preserve">.1.Настоящий договор  вступает  в  силу  с  </w:t>
      </w:r>
      <w:r>
        <w:rPr>
          <w:sz w:val="20"/>
          <w:szCs w:val="20"/>
        </w:rPr>
        <w:t>01 января 2015 года и  действует  п</w:t>
      </w:r>
      <w:r w:rsidRPr="006E7487">
        <w:rPr>
          <w:sz w:val="20"/>
          <w:szCs w:val="20"/>
        </w:rPr>
        <w:t xml:space="preserve">о </w:t>
      </w:r>
      <w:r>
        <w:rPr>
          <w:sz w:val="20"/>
          <w:szCs w:val="20"/>
        </w:rPr>
        <w:t>31 декабря  2015г</w:t>
      </w:r>
      <w:r w:rsidRPr="006E7487">
        <w:rPr>
          <w:sz w:val="20"/>
          <w:szCs w:val="20"/>
        </w:rPr>
        <w:t>.</w:t>
      </w:r>
    </w:p>
    <w:p w:rsidR="007B511B" w:rsidRDefault="007B511B" w:rsidP="00DF383F">
      <w:pPr>
        <w:jc w:val="center"/>
        <w:rPr>
          <w:b/>
          <w:bCs/>
          <w:sz w:val="20"/>
          <w:szCs w:val="20"/>
        </w:rPr>
      </w:pPr>
    </w:p>
    <w:p w:rsidR="007B511B" w:rsidRPr="006E7487" w:rsidRDefault="007B511B" w:rsidP="00DF383F">
      <w:pPr>
        <w:jc w:val="center"/>
        <w:rPr>
          <w:b/>
          <w:bCs/>
          <w:sz w:val="20"/>
          <w:szCs w:val="20"/>
        </w:rPr>
      </w:pPr>
      <w:r>
        <w:rPr>
          <w:b/>
          <w:bCs/>
          <w:sz w:val="20"/>
          <w:szCs w:val="20"/>
        </w:rPr>
        <w:t>9</w:t>
      </w:r>
      <w:r w:rsidRPr="006E7487">
        <w:rPr>
          <w:b/>
          <w:bCs/>
          <w:sz w:val="20"/>
          <w:szCs w:val="20"/>
        </w:rPr>
        <w:t>.ЗАКЛЮЧИТЕЛЬНЫЕ    ПОЛОЖЕНИЯ.</w:t>
      </w:r>
    </w:p>
    <w:p w:rsidR="007B511B" w:rsidRPr="006E7487" w:rsidRDefault="007B511B" w:rsidP="00DF383F">
      <w:pPr>
        <w:jc w:val="center"/>
        <w:rPr>
          <w:b/>
          <w:bCs/>
          <w:sz w:val="20"/>
          <w:szCs w:val="20"/>
        </w:rPr>
      </w:pPr>
    </w:p>
    <w:p w:rsidR="007B511B" w:rsidRPr="006E7487" w:rsidRDefault="007B511B" w:rsidP="00DF383F">
      <w:pPr>
        <w:pStyle w:val="BodyTextIndent"/>
        <w:ind w:left="0"/>
        <w:jc w:val="both"/>
        <w:rPr>
          <w:sz w:val="20"/>
          <w:szCs w:val="20"/>
        </w:rPr>
      </w:pPr>
      <w:r>
        <w:rPr>
          <w:sz w:val="20"/>
          <w:szCs w:val="20"/>
        </w:rPr>
        <w:t>9</w:t>
      </w:r>
      <w:r w:rsidRPr="006E7487">
        <w:rPr>
          <w:sz w:val="20"/>
          <w:szCs w:val="20"/>
        </w:rPr>
        <w:t>.1.Любые  изменения  и  дополнения  к  настоящему  договору  совершаются  сторонами  в  письменном  виде.</w:t>
      </w:r>
    </w:p>
    <w:p w:rsidR="007B511B" w:rsidRPr="006E7487" w:rsidRDefault="007B511B" w:rsidP="00DF383F">
      <w:pPr>
        <w:jc w:val="both"/>
        <w:rPr>
          <w:sz w:val="20"/>
          <w:szCs w:val="20"/>
        </w:rPr>
      </w:pPr>
      <w:r>
        <w:rPr>
          <w:sz w:val="20"/>
          <w:szCs w:val="20"/>
        </w:rPr>
        <w:t>9</w:t>
      </w:r>
      <w:r w:rsidRPr="006E7487">
        <w:rPr>
          <w:sz w:val="20"/>
          <w:szCs w:val="20"/>
        </w:rPr>
        <w:t xml:space="preserve">.2.Настоящий  договор  составлен  в  2-х  экземплярах,  имеющих  одинаковую  юридическую  силу,  по  одному  для  каждой  стороны. </w:t>
      </w:r>
    </w:p>
    <w:p w:rsidR="007B511B" w:rsidRPr="006E7487" w:rsidRDefault="007B511B" w:rsidP="00DF383F">
      <w:pPr>
        <w:jc w:val="center"/>
        <w:rPr>
          <w:b/>
          <w:bCs/>
          <w:sz w:val="20"/>
          <w:szCs w:val="20"/>
        </w:rPr>
      </w:pPr>
    </w:p>
    <w:p w:rsidR="007B511B" w:rsidRPr="006E7487" w:rsidRDefault="007B511B" w:rsidP="00DF383F">
      <w:pPr>
        <w:jc w:val="center"/>
        <w:rPr>
          <w:b/>
          <w:bCs/>
          <w:sz w:val="20"/>
          <w:szCs w:val="20"/>
        </w:rPr>
      </w:pPr>
      <w:r>
        <w:rPr>
          <w:b/>
          <w:bCs/>
          <w:sz w:val="20"/>
          <w:szCs w:val="20"/>
        </w:rPr>
        <w:t>10</w:t>
      </w:r>
      <w:r w:rsidRPr="006E7487">
        <w:rPr>
          <w:b/>
          <w:bCs/>
          <w:sz w:val="20"/>
          <w:szCs w:val="20"/>
        </w:rPr>
        <w:t>.ГРАНИЦЫ    БАЛАНСОВОГО    РАЗГРАНИЧЕНИЯ    ТРАСС.</w:t>
      </w:r>
    </w:p>
    <w:p w:rsidR="007B511B" w:rsidRPr="006E7487" w:rsidRDefault="007B511B" w:rsidP="00DF383F">
      <w:pPr>
        <w:jc w:val="center"/>
        <w:rPr>
          <w:b/>
          <w:bCs/>
          <w:sz w:val="20"/>
          <w:szCs w:val="20"/>
        </w:rPr>
      </w:pPr>
    </w:p>
    <w:p w:rsidR="007B511B" w:rsidRPr="006E7487" w:rsidRDefault="007B511B" w:rsidP="00DF383F">
      <w:pPr>
        <w:pStyle w:val="BodyTextIndent"/>
        <w:ind w:left="0"/>
        <w:jc w:val="both"/>
        <w:rPr>
          <w:sz w:val="20"/>
          <w:szCs w:val="20"/>
        </w:rPr>
      </w:pPr>
      <w:r>
        <w:rPr>
          <w:sz w:val="20"/>
          <w:szCs w:val="20"/>
        </w:rPr>
        <w:t>10</w:t>
      </w:r>
      <w:r w:rsidRPr="006E7487">
        <w:rPr>
          <w:sz w:val="20"/>
          <w:szCs w:val="20"/>
        </w:rPr>
        <w:t>.1.Согласно  строительным  нормам  внутренние  коммуникации  от  здания  до  первого  смотрового  колодца  считать  в  ведении  Заказчика (схема  прилагается).</w:t>
      </w:r>
    </w:p>
    <w:p w:rsidR="007B511B" w:rsidRPr="006E7487" w:rsidRDefault="007B511B" w:rsidP="00DF383F">
      <w:pPr>
        <w:jc w:val="both"/>
        <w:rPr>
          <w:sz w:val="20"/>
          <w:szCs w:val="20"/>
        </w:rPr>
      </w:pPr>
      <w:r>
        <w:rPr>
          <w:noProof/>
        </w:rPr>
        <w:pict>
          <v:rect id="_x0000_s1026" style="position:absolute;left:0;text-align:left;margin-left:44.4pt;margin-top:1.85pt;width:35.4pt;height:21pt;z-index:251656704">
            <v:textbox>
              <w:txbxContent>
                <w:p w:rsidR="007B511B" w:rsidRPr="002D4E27" w:rsidRDefault="007B511B" w:rsidP="00DF383F">
                  <w:pPr>
                    <w:rPr>
                      <w:sz w:val="16"/>
                      <w:szCs w:val="16"/>
                    </w:rPr>
                  </w:pPr>
                  <w:r w:rsidRPr="002D4E27">
                    <w:rPr>
                      <w:sz w:val="16"/>
                      <w:szCs w:val="16"/>
                    </w:rPr>
                    <w:t>АЗ</w:t>
                  </w:r>
                </w:p>
              </w:txbxContent>
            </v:textbox>
          </v:rect>
        </w:pict>
      </w:r>
    </w:p>
    <w:p w:rsidR="007B511B" w:rsidRPr="002D4E27" w:rsidRDefault="007B511B" w:rsidP="00DF383F">
      <w:pPr>
        <w:ind w:left="360"/>
        <w:rPr>
          <w:sz w:val="16"/>
          <w:szCs w:val="16"/>
        </w:rPr>
      </w:pPr>
    </w:p>
    <w:p w:rsidR="007B511B" w:rsidRPr="002D4E27" w:rsidRDefault="007B511B" w:rsidP="00DF383F">
      <w:pPr>
        <w:ind w:left="360"/>
        <w:rPr>
          <w:sz w:val="16"/>
          <w:szCs w:val="16"/>
        </w:rPr>
      </w:pPr>
      <w:r>
        <w:rPr>
          <w:noProof/>
        </w:rPr>
        <w:pict>
          <v:line id="_x0000_s1027" style="position:absolute;left:0;text-align:left;z-index:251658752" from="63.45pt,2.15pt" to="63.45pt,19.4pt"/>
        </w:pict>
      </w:r>
    </w:p>
    <w:p w:rsidR="007B511B" w:rsidRPr="002D4E27" w:rsidRDefault="007B511B" w:rsidP="00DF383F">
      <w:pPr>
        <w:ind w:left="360"/>
        <w:rPr>
          <w:sz w:val="16"/>
          <w:szCs w:val="16"/>
        </w:rPr>
      </w:pPr>
      <w:r w:rsidRPr="002D4E27">
        <w:rPr>
          <w:sz w:val="16"/>
          <w:szCs w:val="16"/>
        </w:rPr>
        <w:t xml:space="preserve">              ТК</w:t>
      </w:r>
    </w:p>
    <w:p w:rsidR="007B511B" w:rsidRPr="002D4E27" w:rsidRDefault="007B511B" w:rsidP="00DF383F">
      <w:pPr>
        <w:ind w:left="360"/>
        <w:rPr>
          <w:sz w:val="16"/>
          <w:szCs w:val="16"/>
        </w:rPr>
      </w:pPr>
      <w:r>
        <w:rPr>
          <w:noProof/>
        </w:rPr>
        <w:pict>
          <v:rect id="_x0000_s1028" style="position:absolute;left:0;text-align:left;margin-left:39.9pt;margin-top:1pt;width:39.9pt;height:18pt;z-index:251657728">
            <v:textbox>
              <w:txbxContent>
                <w:p w:rsidR="007B511B" w:rsidRDefault="007B511B" w:rsidP="00DF383F">
                  <w:r w:rsidRPr="002D4E27">
                    <w:rPr>
                      <w:sz w:val="16"/>
                      <w:szCs w:val="16"/>
                    </w:rPr>
                    <w:t>ВК</w:t>
                  </w:r>
                </w:p>
              </w:txbxContent>
            </v:textbox>
          </v:rect>
        </w:pict>
      </w:r>
    </w:p>
    <w:p w:rsidR="007B511B" w:rsidRPr="002D4E27" w:rsidRDefault="007B511B" w:rsidP="00DF383F">
      <w:pPr>
        <w:ind w:left="360"/>
        <w:rPr>
          <w:sz w:val="16"/>
          <w:szCs w:val="16"/>
        </w:rPr>
      </w:pPr>
    </w:p>
    <w:p w:rsidR="007B511B" w:rsidRPr="006E7487" w:rsidRDefault="007B511B" w:rsidP="00DF383F">
      <w:pPr>
        <w:ind w:left="360"/>
        <w:jc w:val="center"/>
        <w:rPr>
          <w:b/>
          <w:bCs/>
          <w:sz w:val="20"/>
          <w:szCs w:val="20"/>
        </w:rPr>
      </w:pPr>
      <w:r>
        <w:rPr>
          <w:b/>
          <w:bCs/>
          <w:sz w:val="20"/>
          <w:szCs w:val="20"/>
        </w:rPr>
        <w:t>11</w:t>
      </w:r>
      <w:r w:rsidRPr="006E7487">
        <w:rPr>
          <w:b/>
          <w:bCs/>
          <w:sz w:val="20"/>
          <w:szCs w:val="20"/>
        </w:rPr>
        <w:t>.ЮРИДИЧЕСКИЕ   АДРЕСА    И    РЕКВИЗИТЫ    СТОРОН.</w:t>
      </w:r>
    </w:p>
    <w:p w:rsidR="007B511B" w:rsidRPr="006E7487" w:rsidRDefault="007B511B" w:rsidP="00DF383F">
      <w:pPr>
        <w:ind w:left="360"/>
        <w:jc w:val="center"/>
        <w:rPr>
          <w:b/>
          <w:bCs/>
          <w:sz w:val="20"/>
          <w:szCs w:val="20"/>
        </w:rPr>
      </w:pPr>
    </w:p>
    <w:tbl>
      <w:tblPr>
        <w:tblW w:w="9000" w:type="dxa"/>
        <w:tblInd w:w="-106" w:type="dxa"/>
        <w:tblLook w:val="0000"/>
      </w:tblPr>
      <w:tblGrid>
        <w:gridCol w:w="4500"/>
        <w:gridCol w:w="4500"/>
      </w:tblGrid>
      <w:tr w:rsidR="007B511B" w:rsidRPr="002D4E27">
        <w:trPr>
          <w:trHeight w:val="4692"/>
        </w:trPr>
        <w:tc>
          <w:tcPr>
            <w:tcW w:w="4500" w:type="dxa"/>
          </w:tcPr>
          <w:p w:rsidR="007B511B" w:rsidRPr="00190895" w:rsidRDefault="007B511B" w:rsidP="001107E6">
            <w:pPr>
              <w:ind w:left="860" w:hanging="860"/>
              <w:rPr>
                <w:b/>
                <w:bCs/>
                <w:sz w:val="20"/>
                <w:szCs w:val="20"/>
              </w:rPr>
            </w:pPr>
            <w:r w:rsidRPr="00190895">
              <w:rPr>
                <w:b/>
                <w:bCs/>
                <w:sz w:val="20"/>
                <w:szCs w:val="20"/>
              </w:rPr>
              <w:t>«ЗАКАЗЧИК»:</w:t>
            </w:r>
          </w:p>
          <w:p w:rsidR="007B511B" w:rsidRPr="00190895" w:rsidRDefault="007B511B" w:rsidP="001107E6">
            <w:pPr>
              <w:ind w:left="860" w:hanging="860"/>
              <w:jc w:val="both"/>
              <w:rPr>
                <w:b/>
                <w:bCs/>
                <w:sz w:val="20"/>
                <w:szCs w:val="20"/>
              </w:rPr>
            </w:pPr>
            <w:r w:rsidRPr="00190895">
              <w:rPr>
                <w:b/>
                <w:bCs/>
                <w:sz w:val="20"/>
                <w:szCs w:val="20"/>
              </w:rPr>
              <w:t xml:space="preserve"> </w:t>
            </w:r>
          </w:p>
          <w:p w:rsidR="007B511B" w:rsidRPr="00190895" w:rsidRDefault="007B511B" w:rsidP="001107E6">
            <w:pPr>
              <w:ind w:left="860" w:hanging="860"/>
              <w:jc w:val="both"/>
              <w:rPr>
                <w:b/>
                <w:sz w:val="20"/>
                <w:szCs w:val="20"/>
              </w:rPr>
            </w:pPr>
            <w:r>
              <w:rPr>
                <w:b/>
                <w:sz w:val="20"/>
                <w:szCs w:val="20"/>
              </w:rPr>
              <w:t>Муниципальное автономное учреждение  «Центр дополнительного образования и развития детей»</w:t>
            </w:r>
          </w:p>
          <w:p w:rsidR="007B511B" w:rsidRPr="00190895" w:rsidRDefault="007B511B" w:rsidP="001107E6">
            <w:pPr>
              <w:ind w:left="860" w:hanging="860"/>
              <w:jc w:val="both"/>
              <w:rPr>
                <w:bCs/>
                <w:sz w:val="20"/>
                <w:szCs w:val="20"/>
              </w:rPr>
            </w:pPr>
            <w:r w:rsidRPr="00190895">
              <w:rPr>
                <w:b/>
                <w:sz w:val="20"/>
                <w:szCs w:val="20"/>
              </w:rPr>
              <w:t xml:space="preserve"> </w:t>
            </w:r>
          </w:p>
          <w:p w:rsidR="007B511B" w:rsidRPr="00190895" w:rsidRDefault="007B511B" w:rsidP="001107E6">
            <w:pPr>
              <w:ind w:left="860" w:hanging="860"/>
              <w:jc w:val="both"/>
              <w:rPr>
                <w:bCs/>
                <w:sz w:val="20"/>
                <w:szCs w:val="20"/>
              </w:rPr>
            </w:pPr>
          </w:p>
          <w:p w:rsidR="007B511B" w:rsidRDefault="007B511B" w:rsidP="001107E6">
            <w:pPr>
              <w:ind w:left="860" w:hanging="860"/>
              <w:jc w:val="both"/>
              <w:rPr>
                <w:bCs/>
                <w:sz w:val="20"/>
                <w:szCs w:val="20"/>
              </w:rPr>
            </w:pPr>
            <w:r>
              <w:rPr>
                <w:bCs/>
                <w:sz w:val="20"/>
                <w:szCs w:val="20"/>
              </w:rPr>
              <w:t xml:space="preserve">627570, с. Викулово,ул. Карла Маркса, 30 </w:t>
            </w:r>
          </w:p>
          <w:p w:rsidR="007B511B" w:rsidRPr="00190895" w:rsidRDefault="007B511B" w:rsidP="001107E6">
            <w:pPr>
              <w:ind w:left="860" w:hanging="860"/>
              <w:jc w:val="both"/>
              <w:rPr>
                <w:bCs/>
                <w:sz w:val="20"/>
                <w:szCs w:val="20"/>
              </w:rPr>
            </w:pPr>
          </w:p>
          <w:p w:rsidR="007B511B" w:rsidRDefault="007B511B" w:rsidP="001107E6">
            <w:pPr>
              <w:ind w:left="860" w:hanging="860"/>
              <w:jc w:val="both"/>
              <w:rPr>
                <w:bCs/>
                <w:sz w:val="20"/>
                <w:szCs w:val="20"/>
              </w:rPr>
            </w:pPr>
            <w:r w:rsidRPr="00190895">
              <w:rPr>
                <w:bCs/>
                <w:sz w:val="20"/>
                <w:szCs w:val="20"/>
              </w:rPr>
              <w:t xml:space="preserve">ИНН </w:t>
            </w:r>
            <w:r>
              <w:rPr>
                <w:bCs/>
                <w:sz w:val="20"/>
                <w:szCs w:val="20"/>
              </w:rPr>
              <w:t>7213004570</w:t>
            </w:r>
            <w:r w:rsidRPr="00190895">
              <w:rPr>
                <w:bCs/>
                <w:sz w:val="20"/>
                <w:szCs w:val="20"/>
              </w:rPr>
              <w:t>, КПП 72</w:t>
            </w:r>
            <w:r w:rsidRPr="005F4B9B">
              <w:rPr>
                <w:bCs/>
                <w:sz w:val="20"/>
                <w:szCs w:val="20"/>
              </w:rPr>
              <w:t>05</w:t>
            </w:r>
            <w:r w:rsidRPr="00190895">
              <w:rPr>
                <w:bCs/>
                <w:sz w:val="20"/>
                <w:szCs w:val="20"/>
              </w:rPr>
              <w:t>01001</w:t>
            </w:r>
            <w:r>
              <w:rPr>
                <w:bCs/>
                <w:sz w:val="20"/>
                <w:szCs w:val="20"/>
              </w:rPr>
              <w:t xml:space="preserve"> </w:t>
            </w:r>
          </w:p>
          <w:p w:rsidR="007B511B" w:rsidRPr="00190895" w:rsidRDefault="007B511B" w:rsidP="001107E6">
            <w:pPr>
              <w:ind w:left="860" w:hanging="860"/>
              <w:jc w:val="both"/>
              <w:rPr>
                <w:bCs/>
                <w:sz w:val="20"/>
                <w:szCs w:val="20"/>
              </w:rPr>
            </w:pPr>
            <w:r>
              <w:rPr>
                <w:bCs/>
                <w:sz w:val="20"/>
                <w:szCs w:val="20"/>
              </w:rPr>
              <w:t>в ФКУ по Викуловскому Району Тюменской области</w:t>
            </w:r>
          </w:p>
          <w:p w:rsidR="007B511B" w:rsidRDefault="007B511B" w:rsidP="001107E6">
            <w:pPr>
              <w:ind w:firstLine="34"/>
              <w:jc w:val="both"/>
              <w:rPr>
                <w:bCs/>
                <w:sz w:val="20"/>
                <w:szCs w:val="20"/>
              </w:rPr>
            </w:pPr>
            <w:r w:rsidRPr="00190895">
              <w:rPr>
                <w:bCs/>
                <w:sz w:val="20"/>
                <w:szCs w:val="20"/>
              </w:rPr>
              <w:t>р/сч 40</w:t>
            </w:r>
            <w:r>
              <w:rPr>
                <w:bCs/>
                <w:sz w:val="20"/>
                <w:szCs w:val="20"/>
              </w:rPr>
              <w:t>701810171063000002</w:t>
            </w:r>
          </w:p>
          <w:p w:rsidR="007B511B" w:rsidRDefault="007B511B" w:rsidP="001107E6">
            <w:pPr>
              <w:ind w:firstLine="34"/>
              <w:jc w:val="both"/>
              <w:rPr>
                <w:bCs/>
                <w:sz w:val="20"/>
                <w:szCs w:val="20"/>
              </w:rPr>
            </w:pPr>
            <w:r>
              <w:rPr>
                <w:bCs/>
                <w:sz w:val="20"/>
                <w:szCs w:val="20"/>
              </w:rPr>
              <w:t xml:space="preserve">к/сч 30101810800000000622 </w:t>
            </w:r>
          </w:p>
          <w:p w:rsidR="007B511B" w:rsidRDefault="007B511B" w:rsidP="001107E6">
            <w:pPr>
              <w:ind w:firstLine="34"/>
              <w:jc w:val="both"/>
              <w:rPr>
                <w:bCs/>
                <w:sz w:val="20"/>
                <w:szCs w:val="20"/>
              </w:rPr>
            </w:pPr>
            <w:r>
              <w:rPr>
                <w:bCs/>
                <w:sz w:val="20"/>
                <w:szCs w:val="20"/>
              </w:rPr>
              <w:t>в Тюменском РФ ОАО «Россельхозбанк» г. Тюмень</w:t>
            </w:r>
          </w:p>
          <w:p w:rsidR="007B511B" w:rsidRDefault="007B511B" w:rsidP="001107E6">
            <w:pPr>
              <w:ind w:firstLine="34"/>
              <w:jc w:val="both"/>
              <w:rPr>
                <w:bCs/>
                <w:sz w:val="20"/>
                <w:szCs w:val="20"/>
              </w:rPr>
            </w:pPr>
            <w:r>
              <w:rPr>
                <w:bCs/>
                <w:sz w:val="20"/>
                <w:szCs w:val="20"/>
              </w:rPr>
              <w:t xml:space="preserve"> БИК 047102622</w:t>
            </w:r>
          </w:p>
          <w:p w:rsidR="007B511B" w:rsidRPr="00190895" w:rsidRDefault="007B511B" w:rsidP="001107E6">
            <w:pPr>
              <w:ind w:firstLine="34"/>
              <w:jc w:val="both"/>
              <w:rPr>
                <w:bCs/>
                <w:sz w:val="20"/>
                <w:szCs w:val="20"/>
              </w:rPr>
            </w:pPr>
          </w:p>
          <w:p w:rsidR="007B511B" w:rsidRPr="00190895" w:rsidRDefault="007B511B" w:rsidP="001107E6">
            <w:pPr>
              <w:ind w:left="860" w:hanging="860"/>
              <w:jc w:val="both"/>
              <w:rPr>
                <w:bCs/>
                <w:sz w:val="20"/>
                <w:szCs w:val="20"/>
              </w:rPr>
            </w:pPr>
          </w:p>
          <w:p w:rsidR="007B511B" w:rsidRDefault="007B511B" w:rsidP="001107E6">
            <w:pPr>
              <w:ind w:left="860" w:hanging="860"/>
              <w:jc w:val="both"/>
              <w:rPr>
                <w:bCs/>
                <w:sz w:val="20"/>
                <w:szCs w:val="20"/>
              </w:rPr>
            </w:pPr>
            <w:r>
              <w:rPr>
                <w:bCs/>
                <w:sz w:val="20"/>
                <w:szCs w:val="20"/>
              </w:rPr>
              <w:t>Директор</w:t>
            </w:r>
            <w:r w:rsidRPr="00190895">
              <w:rPr>
                <w:bCs/>
                <w:sz w:val="20"/>
                <w:szCs w:val="20"/>
              </w:rPr>
              <w:t xml:space="preserve"> </w:t>
            </w:r>
          </w:p>
          <w:p w:rsidR="007B511B" w:rsidRPr="00190895" w:rsidRDefault="007B511B" w:rsidP="001107E6">
            <w:pPr>
              <w:ind w:left="860" w:hanging="860"/>
              <w:jc w:val="both"/>
              <w:rPr>
                <w:bCs/>
                <w:sz w:val="20"/>
                <w:szCs w:val="20"/>
              </w:rPr>
            </w:pPr>
          </w:p>
          <w:p w:rsidR="007B511B" w:rsidRPr="00190895" w:rsidRDefault="007B511B" w:rsidP="001107E6">
            <w:pPr>
              <w:ind w:left="860" w:hanging="860"/>
              <w:jc w:val="both"/>
              <w:rPr>
                <w:bCs/>
                <w:sz w:val="20"/>
                <w:szCs w:val="20"/>
              </w:rPr>
            </w:pPr>
          </w:p>
          <w:p w:rsidR="007B511B" w:rsidRPr="00190895" w:rsidRDefault="007B511B" w:rsidP="001107E6">
            <w:pPr>
              <w:ind w:left="860" w:hanging="860"/>
              <w:jc w:val="both"/>
              <w:rPr>
                <w:b/>
                <w:bCs/>
                <w:sz w:val="20"/>
                <w:szCs w:val="20"/>
              </w:rPr>
            </w:pPr>
            <w:r w:rsidRPr="00190895">
              <w:rPr>
                <w:bCs/>
                <w:sz w:val="20"/>
                <w:szCs w:val="20"/>
              </w:rPr>
              <w:t>____________________</w:t>
            </w:r>
            <w:r>
              <w:rPr>
                <w:bCs/>
                <w:sz w:val="20"/>
                <w:szCs w:val="20"/>
              </w:rPr>
              <w:t>Т.Ю.Васильева</w:t>
            </w:r>
          </w:p>
        </w:tc>
        <w:tc>
          <w:tcPr>
            <w:tcW w:w="4500" w:type="dxa"/>
          </w:tcPr>
          <w:p w:rsidR="007B511B" w:rsidRPr="002D4E27" w:rsidRDefault="007B511B" w:rsidP="001107E6">
            <w:pPr>
              <w:pStyle w:val="Subtitle"/>
              <w:ind w:left="496"/>
              <w:jc w:val="left"/>
              <w:rPr>
                <w:b/>
                <w:sz w:val="20"/>
              </w:rPr>
            </w:pPr>
            <w:r>
              <w:rPr>
                <w:b/>
                <w:sz w:val="20"/>
              </w:rPr>
              <w:t>«ИСПОЛНИТЕЛЬ»</w:t>
            </w:r>
            <w:r w:rsidRPr="002D4E27">
              <w:rPr>
                <w:b/>
                <w:sz w:val="20"/>
              </w:rPr>
              <w:t>:</w:t>
            </w:r>
          </w:p>
          <w:p w:rsidR="007B511B" w:rsidRPr="002D4E27" w:rsidRDefault="007B511B" w:rsidP="001107E6">
            <w:pPr>
              <w:pStyle w:val="Subtitle"/>
              <w:ind w:left="496"/>
              <w:jc w:val="left"/>
              <w:rPr>
                <w:b/>
                <w:sz w:val="20"/>
              </w:rPr>
            </w:pPr>
          </w:p>
          <w:p w:rsidR="007B511B" w:rsidRPr="002D4E27" w:rsidRDefault="007B511B" w:rsidP="001107E6">
            <w:pPr>
              <w:pStyle w:val="Subtitle"/>
              <w:ind w:left="496"/>
              <w:jc w:val="both"/>
              <w:rPr>
                <w:sz w:val="20"/>
              </w:rPr>
            </w:pPr>
          </w:p>
        </w:tc>
      </w:tr>
    </w:tbl>
    <w:p w:rsidR="007B511B" w:rsidRDefault="007B511B"/>
    <w:p w:rsidR="007B511B" w:rsidRDefault="007B511B"/>
    <w:p w:rsidR="007B511B" w:rsidRDefault="007B511B"/>
    <w:p w:rsidR="007B511B" w:rsidRDefault="007B511B"/>
    <w:p w:rsidR="007B511B" w:rsidRDefault="007B511B"/>
    <w:p w:rsidR="007B511B" w:rsidRDefault="007B511B"/>
    <w:p w:rsidR="007B511B" w:rsidRDefault="007B511B"/>
    <w:p w:rsidR="007B511B" w:rsidRDefault="007B511B"/>
    <w:p w:rsidR="007B511B" w:rsidRDefault="007B511B"/>
    <w:p w:rsidR="007B511B" w:rsidRDefault="007B511B"/>
    <w:p w:rsidR="007B511B" w:rsidRDefault="007B511B"/>
    <w:p w:rsidR="007B511B" w:rsidRDefault="007B511B"/>
    <w:p w:rsidR="007B511B" w:rsidRDefault="007B511B"/>
    <w:p w:rsidR="007B511B" w:rsidRDefault="007B511B"/>
    <w:p w:rsidR="007B511B" w:rsidRDefault="007B511B"/>
    <w:p w:rsidR="007B511B" w:rsidRDefault="007B511B" w:rsidP="0069288C">
      <w:pPr>
        <w:ind w:left="6372" w:firstLine="708"/>
        <w:jc w:val="right"/>
        <w:rPr>
          <w:sz w:val="20"/>
          <w:szCs w:val="20"/>
        </w:rPr>
      </w:pPr>
    </w:p>
    <w:p w:rsidR="007B511B" w:rsidRDefault="007B511B" w:rsidP="0069288C">
      <w:pPr>
        <w:ind w:left="6372" w:firstLine="708"/>
        <w:jc w:val="right"/>
        <w:rPr>
          <w:sz w:val="20"/>
          <w:szCs w:val="20"/>
        </w:rPr>
      </w:pPr>
    </w:p>
    <w:p w:rsidR="007B511B" w:rsidRDefault="007B511B" w:rsidP="0069288C">
      <w:pPr>
        <w:ind w:left="6372" w:firstLine="708"/>
        <w:jc w:val="right"/>
        <w:rPr>
          <w:sz w:val="20"/>
          <w:szCs w:val="20"/>
        </w:rPr>
      </w:pPr>
      <w:r>
        <w:rPr>
          <w:sz w:val="20"/>
          <w:szCs w:val="20"/>
        </w:rPr>
        <w:t>ПРИЛОЖЕНИЕ  № 1</w:t>
      </w:r>
    </w:p>
    <w:p w:rsidR="007B511B" w:rsidRDefault="007B511B" w:rsidP="00B2239C">
      <w:pPr>
        <w:jc w:val="right"/>
        <w:rPr>
          <w:sz w:val="20"/>
          <w:szCs w:val="20"/>
        </w:rPr>
      </w:pPr>
      <w:r>
        <w:rPr>
          <w:sz w:val="20"/>
          <w:szCs w:val="20"/>
        </w:rPr>
        <w:t xml:space="preserve">                                                                                                   к  договору  №  от «__» ____________201_г.</w:t>
      </w:r>
    </w:p>
    <w:p w:rsidR="007B511B" w:rsidRDefault="007B511B" w:rsidP="0069288C">
      <w:pPr>
        <w:rPr>
          <w:sz w:val="20"/>
          <w:szCs w:val="20"/>
        </w:rPr>
      </w:pPr>
    </w:p>
    <w:p w:rsidR="007B511B" w:rsidRDefault="007B511B" w:rsidP="0069288C">
      <w:pPr>
        <w:jc w:val="center"/>
        <w:rPr>
          <w:b/>
          <w:bCs/>
          <w:sz w:val="20"/>
          <w:szCs w:val="20"/>
        </w:rPr>
      </w:pPr>
      <w:r>
        <w:rPr>
          <w:b/>
          <w:bCs/>
          <w:sz w:val="20"/>
          <w:szCs w:val="20"/>
        </w:rPr>
        <w:t>ТЕХНИЧЕСКОЕ        СОГЛАШЕНИЕ</w:t>
      </w:r>
    </w:p>
    <w:p w:rsidR="007B511B" w:rsidRDefault="007B511B" w:rsidP="0069288C">
      <w:pPr>
        <w:rPr>
          <w:b/>
          <w:bCs/>
          <w:sz w:val="20"/>
          <w:szCs w:val="20"/>
        </w:rPr>
      </w:pPr>
      <w:r>
        <w:rPr>
          <w:sz w:val="20"/>
          <w:szCs w:val="20"/>
        </w:rPr>
        <w:t xml:space="preserve">                            </w:t>
      </w:r>
      <w:r>
        <w:rPr>
          <w:sz w:val="20"/>
          <w:szCs w:val="20"/>
        </w:rPr>
        <w:tab/>
      </w:r>
      <w:r>
        <w:rPr>
          <w:sz w:val="20"/>
          <w:szCs w:val="20"/>
        </w:rPr>
        <w:tab/>
      </w:r>
      <w:r>
        <w:rPr>
          <w:b/>
          <w:bCs/>
          <w:sz w:val="20"/>
          <w:szCs w:val="20"/>
        </w:rPr>
        <w:t xml:space="preserve"> </w:t>
      </w:r>
    </w:p>
    <w:p w:rsidR="007B511B" w:rsidRDefault="007B511B" w:rsidP="00B2239C">
      <w:pPr>
        <w:ind w:firstLine="708"/>
        <w:jc w:val="both"/>
        <w:rPr>
          <w:sz w:val="20"/>
          <w:szCs w:val="20"/>
        </w:rPr>
      </w:pPr>
      <w:r>
        <w:rPr>
          <w:sz w:val="20"/>
          <w:szCs w:val="20"/>
        </w:rPr>
        <w:t xml:space="preserve">Между </w:t>
      </w:r>
      <w:r>
        <w:rPr>
          <w:b/>
          <w:sz w:val="20"/>
        </w:rPr>
        <w:t>Муниципальное автономное учреждение «Центр дополнительного образования и развития детей»</w:t>
      </w:r>
      <w:r>
        <w:rPr>
          <w:sz w:val="20"/>
          <w:szCs w:val="20"/>
        </w:rPr>
        <w:t>, именуемым  в  дальнейшем  «ЗАКАЗЧИК»,  и ______________ ,  именуемым  в  дальнейшем  «ИСПОЛНИТЕЛЬь», на  оказание  Услуг.</w:t>
      </w:r>
    </w:p>
    <w:p w:rsidR="007B511B" w:rsidRDefault="007B511B" w:rsidP="0069288C">
      <w:pPr>
        <w:rPr>
          <w:sz w:val="20"/>
          <w:szCs w:val="20"/>
        </w:rPr>
      </w:pPr>
    </w:p>
    <w:p w:rsidR="007B511B" w:rsidRDefault="007B511B" w:rsidP="0069288C">
      <w:pPr>
        <w:rPr>
          <w:b/>
          <w:bCs/>
          <w:sz w:val="20"/>
          <w:szCs w:val="20"/>
        </w:rPr>
      </w:pPr>
      <w:r>
        <w:rPr>
          <w:b/>
          <w:bCs/>
          <w:sz w:val="20"/>
          <w:szCs w:val="20"/>
        </w:rPr>
        <w:t xml:space="preserve">                                  1. ОБЩИЕ   ПОЛОЖЕНИЯ.</w:t>
      </w:r>
    </w:p>
    <w:p w:rsidR="007B511B" w:rsidRDefault="007B511B" w:rsidP="00B2239C">
      <w:pPr>
        <w:jc w:val="both"/>
        <w:rPr>
          <w:sz w:val="20"/>
          <w:szCs w:val="20"/>
        </w:rPr>
      </w:pPr>
      <w:r>
        <w:rPr>
          <w:sz w:val="20"/>
          <w:szCs w:val="20"/>
        </w:rPr>
        <w:t>1.1.Данное  техническое  соглашение  определяет  взаимоотношения  и  регламентирует  обязательства  Исполнителя  и  Заказчика  по  техническому  исполнению  договора  №  от  «__» _____________ 201_г.</w:t>
      </w:r>
    </w:p>
    <w:p w:rsidR="007B511B" w:rsidRDefault="007B511B" w:rsidP="0069288C">
      <w:pPr>
        <w:jc w:val="both"/>
        <w:rPr>
          <w:sz w:val="20"/>
          <w:szCs w:val="20"/>
        </w:rPr>
      </w:pPr>
      <w:r>
        <w:rPr>
          <w:sz w:val="20"/>
          <w:szCs w:val="20"/>
        </w:rPr>
        <w:t>1.2.При  выполнении  настоящего  договора  стороны  руководствуются  законодательными  и  нормативными  документами  в  жилищно – коммунальном  хозяйстве  РФ.</w:t>
      </w:r>
    </w:p>
    <w:p w:rsidR="007B511B" w:rsidRDefault="007B511B" w:rsidP="0069288C">
      <w:pPr>
        <w:jc w:val="both"/>
        <w:rPr>
          <w:sz w:val="20"/>
          <w:szCs w:val="20"/>
        </w:rPr>
      </w:pPr>
    </w:p>
    <w:p w:rsidR="007B511B" w:rsidRDefault="007B511B" w:rsidP="0069288C">
      <w:pPr>
        <w:jc w:val="both"/>
        <w:rPr>
          <w:b/>
          <w:bCs/>
          <w:sz w:val="20"/>
          <w:szCs w:val="20"/>
        </w:rPr>
      </w:pPr>
      <w:r>
        <w:rPr>
          <w:sz w:val="20"/>
          <w:szCs w:val="20"/>
        </w:rPr>
        <w:t xml:space="preserve">                                  </w:t>
      </w:r>
      <w:r>
        <w:rPr>
          <w:b/>
          <w:bCs/>
          <w:sz w:val="20"/>
          <w:szCs w:val="20"/>
        </w:rPr>
        <w:t>2. ПАРАМЕТРЫ   ДЛЯ   РАСЧЕТА.</w:t>
      </w:r>
    </w:p>
    <w:p w:rsidR="007B511B" w:rsidRDefault="007B511B" w:rsidP="0069288C">
      <w:pPr>
        <w:jc w:val="both"/>
        <w:rPr>
          <w:sz w:val="20"/>
          <w:szCs w:val="20"/>
        </w:rPr>
      </w:pPr>
      <w:r>
        <w:rPr>
          <w:sz w:val="20"/>
          <w:szCs w:val="20"/>
        </w:rPr>
        <w:t>2.1.Исполнитель  обязуется  отпускать  Заказчику  тепловую  энергию  на  отопление  следующих  зданий:</w:t>
      </w:r>
    </w:p>
    <w:p w:rsidR="007B511B" w:rsidRDefault="007B511B" w:rsidP="0069288C">
      <w:pPr>
        <w:jc w:val="both"/>
        <w:rPr>
          <w:sz w:val="20"/>
          <w:szCs w:val="20"/>
        </w:rPr>
      </w:pPr>
    </w:p>
    <w:p w:rsidR="007B511B" w:rsidRDefault="007B511B" w:rsidP="0069288C">
      <w:pPr>
        <w:jc w:val="both"/>
        <w:rPr>
          <w:sz w:val="20"/>
          <w:szCs w:val="20"/>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
        <w:gridCol w:w="2020"/>
        <w:gridCol w:w="1685"/>
        <w:gridCol w:w="1254"/>
        <w:gridCol w:w="1984"/>
        <w:gridCol w:w="1843"/>
      </w:tblGrid>
      <w:tr w:rsidR="007B511B">
        <w:trPr>
          <w:cantSplit/>
          <w:trHeight w:val="306"/>
        </w:trPr>
        <w:tc>
          <w:tcPr>
            <w:tcW w:w="678" w:type="dxa"/>
            <w:vMerge w:val="restart"/>
          </w:tcPr>
          <w:p w:rsidR="007B511B" w:rsidRDefault="007B511B">
            <w:pPr>
              <w:spacing w:line="276" w:lineRule="auto"/>
              <w:jc w:val="center"/>
              <w:rPr>
                <w:sz w:val="20"/>
                <w:szCs w:val="20"/>
              </w:rPr>
            </w:pPr>
            <w:r>
              <w:rPr>
                <w:sz w:val="20"/>
                <w:szCs w:val="20"/>
              </w:rPr>
              <w:t>№ п\п</w:t>
            </w:r>
          </w:p>
        </w:tc>
        <w:tc>
          <w:tcPr>
            <w:tcW w:w="2020" w:type="dxa"/>
            <w:vMerge w:val="restart"/>
          </w:tcPr>
          <w:p w:rsidR="007B511B" w:rsidRDefault="007B511B">
            <w:pPr>
              <w:spacing w:line="276" w:lineRule="auto"/>
              <w:jc w:val="center"/>
              <w:rPr>
                <w:sz w:val="20"/>
                <w:szCs w:val="20"/>
              </w:rPr>
            </w:pPr>
            <w:r>
              <w:rPr>
                <w:sz w:val="20"/>
                <w:szCs w:val="20"/>
              </w:rPr>
              <w:t>Наименование параметров</w:t>
            </w:r>
          </w:p>
        </w:tc>
        <w:tc>
          <w:tcPr>
            <w:tcW w:w="1685" w:type="dxa"/>
            <w:vMerge w:val="restart"/>
          </w:tcPr>
          <w:p w:rsidR="007B511B" w:rsidRDefault="007B511B">
            <w:pPr>
              <w:spacing w:line="276" w:lineRule="auto"/>
              <w:jc w:val="center"/>
              <w:rPr>
                <w:sz w:val="20"/>
                <w:szCs w:val="20"/>
              </w:rPr>
            </w:pPr>
            <w:r>
              <w:rPr>
                <w:sz w:val="20"/>
                <w:szCs w:val="20"/>
              </w:rPr>
              <w:t>Параметры для расчета</w:t>
            </w:r>
          </w:p>
        </w:tc>
        <w:tc>
          <w:tcPr>
            <w:tcW w:w="1254" w:type="dxa"/>
            <w:vMerge w:val="restart"/>
          </w:tcPr>
          <w:p w:rsidR="007B511B" w:rsidRDefault="007B511B">
            <w:pPr>
              <w:spacing w:line="276" w:lineRule="auto"/>
              <w:jc w:val="center"/>
              <w:rPr>
                <w:sz w:val="20"/>
                <w:szCs w:val="20"/>
              </w:rPr>
            </w:pPr>
            <w:r>
              <w:rPr>
                <w:sz w:val="20"/>
                <w:szCs w:val="20"/>
              </w:rPr>
              <w:t>Кол-во  сотрудник.</w:t>
            </w:r>
          </w:p>
        </w:tc>
        <w:tc>
          <w:tcPr>
            <w:tcW w:w="3827" w:type="dxa"/>
            <w:gridSpan w:val="2"/>
          </w:tcPr>
          <w:p w:rsidR="007B511B" w:rsidRDefault="007B511B">
            <w:pPr>
              <w:spacing w:line="276" w:lineRule="auto"/>
              <w:jc w:val="center"/>
              <w:rPr>
                <w:sz w:val="20"/>
                <w:szCs w:val="20"/>
              </w:rPr>
            </w:pPr>
          </w:p>
        </w:tc>
      </w:tr>
      <w:tr w:rsidR="007B511B">
        <w:trPr>
          <w:cantSplit/>
          <w:trHeight w:val="690"/>
        </w:trPr>
        <w:tc>
          <w:tcPr>
            <w:tcW w:w="678" w:type="dxa"/>
            <w:vMerge/>
            <w:vAlign w:val="center"/>
          </w:tcPr>
          <w:p w:rsidR="007B511B" w:rsidRDefault="007B511B">
            <w:pPr>
              <w:rPr>
                <w:sz w:val="20"/>
                <w:szCs w:val="20"/>
              </w:rPr>
            </w:pPr>
          </w:p>
        </w:tc>
        <w:tc>
          <w:tcPr>
            <w:tcW w:w="2020" w:type="dxa"/>
            <w:vMerge/>
            <w:vAlign w:val="center"/>
          </w:tcPr>
          <w:p w:rsidR="007B511B" w:rsidRDefault="007B511B">
            <w:pPr>
              <w:rPr>
                <w:sz w:val="20"/>
                <w:szCs w:val="20"/>
              </w:rPr>
            </w:pPr>
          </w:p>
        </w:tc>
        <w:tc>
          <w:tcPr>
            <w:tcW w:w="1685" w:type="dxa"/>
            <w:vMerge/>
            <w:vAlign w:val="center"/>
          </w:tcPr>
          <w:p w:rsidR="007B511B" w:rsidRDefault="007B511B">
            <w:pPr>
              <w:rPr>
                <w:sz w:val="20"/>
                <w:szCs w:val="20"/>
              </w:rPr>
            </w:pPr>
          </w:p>
        </w:tc>
        <w:tc>
          <w:tcPr>
            <w:tcW w:w="1254" w:type="dxa"/>
            <w:vMerge/>
            <w:vAlign w:val="center"/>
          </w:tcPr>
          <w:p w:rsidR="007B511B" w:rsidRDefault="007B511B">
            <w:pPr>
              <w:rPr>
                <w:sz w:val="20"/>
                <w:szCs w:val="20"/>
              </w:rPr>
            </w:pPr>
          </w:p>
        </w:tc>
        <w:tc>
          <w:tcPr>
            <w:tcW w:w="1984" w:type="dxa"/>
          </w:tcPr>
          <w:p w:rsidR="007B511B" w:rsidRDefault="007B511B">
            <w:pPr>
              <w:spacing w:line="276" w:lineRule="auto"/>
              <w:jc w:val="center"/>
              <w:rPr>
                <w:sz w:val="20"/>
                <w:szCs w:val="20"/>
              </w:rPr>
            </w:pPr>
          </w:p>
        </w:tc>
        <w:tc>
          <w:tcPr>
            <w:tcW w:w="1843" w:type="dxa"/>
          </w:tcPr>
          <w:p w:rsidR="007B511B" w:rsidRDefault="007B511B">
            <w:pPr>
              <w:spacing w:line="276" w:lineRule="auto"/>
              <w:jc w:val="center"/>
              <w:rPr>
                <w:sz w:val="20"/>
                <w:szCs w:val="20"/>
              </w:rPr>
            </w:pPr>
          </w:p>
        </w:tc>
      </w:tr>
      <w:tr w:rsidR="007B511B">
        <w:tc>
          <w:tcPr>
            <w:tcW w:w="678" w:type="dxa"/>
          </w:tcPr>
          <w:p w:rsidR="007B511B" w:rsidRDefault="007B511B">
            <w:pPr>
              <w:spacing w:line="276" w:lineRule="auto"/>
              <w:jc w:val="center"/>
              <w:rPr>
                <w:sz w:val="20"/>
                <w:szCs w:val="20"/>
              </w:rPr>
            </w:pPr>
            <w:r>
              <w:rPr>
                <w:sz w:val="20"/>
                <w:szCs w:val="20"/>
              </w:rPr>
              <w:t>1</w:t>
            </w:r>
          </w:p>
        </w:tc>
        <w:tc>
          <w:tcPr>
            <w:tcW w:w="2020" w:type="dxa"/>
          </w:tcPr>
          <w:p w:rsidR="007B511B" w:rsidRDefault="007B511B">
            <w:pPr>
              <w:spacing w:line="276" w:lineRule="auto"/>
              <w:rPr>
                <w:sz w:val="20"/>
                <w:szCs w:val="20"/>
              </w:rPr>
            </w:pPr>
            <w:r>
              <w:rPr>
                <w:sz w:val="20"/>
                <w:szCs w:val="20"/>
              </w:rPr>
              <w:t xml:space="preserve">Отопление </w:t>
            </w:r>
          </w:p>
        </w:tc>
        <w:tc>
          <w:tcPr>
            <w:tcW w:w="1685" w:type="dxa"/>
          </w:tcPr>
          <w:p w:rsidR="007B511B" w:rsidRDefault="007B511B">
            <w:pPr>
              <w:spacing w:line="276" w:lineRule="auto"/>
              <w:jc w:val="center"/>
              <w:rPr>
                <w:sz w:val="20"/>
                <w:szCs w:val="20"/>
              </w:rPr>
            </w:pPr>
            <w:r>
              <w:rPr>
                <w:sz w:val="20"/>
                <w:szCs w:val="20"/>
              </w:rPr>
              <w:t>По  счетчику</w:t>
            </w:r>
          </w:p>
        </w:tc>
        <w:tc>
          <w:tcPr>
            <w:tcW w:w="1254" w:type="dxa"/>
          </w:tcPr>
          <w:p w:rsidR="007B511B" w:rsidRDefault="007B511B">
            <w:pPr>
              <w:spacing w:line="276" w:lineRule="auto"/>
              <w:jc w:val="center"/>
              <w:rPr>
                <w:sz w:val="20"/>
                <w:szCs w:val="20"/>
              </w:rPr>
            </w:pPr>
          </w:p>
        </w:tc>
        <w:tc>
          <w:tcPr>
            <w:tcW w:w="1984" w:type="dxa"/>
          </w:tcPr>
          <w:p w:rsidR="007B511B" w:rsidRDefault="007B511B">
            <w:pPr>
              <w:spacing w:line="276" w:lineRule="auto"/>
              <w:jc w:val="center"/>
              <w:rPr>
                <w:sz w:val="20"/>
                <w:szCs w:val="20"/>
              </w:rPr>
            </w:pPr>
          </w:p>
        </w:tc>
        <w:tc>
          <w:tcPr>
            <w:tcW w:w="1843" w:type="dxa"/>
          </w:tcPr>
          <w:p w:rsidR="007B511B" w:rsidRDefault="007B511B">
            <w:pPr>
              <w:spacing w:line="276" w:lineRule="auto"/>
              <w:jc w:val="center"/>
              <w:rPr>
                <w:sz w:val="20"/>
                <w:szCs w:val="20"/>
              </w:rPr>
            </w:pPr>
          </w:p>
        </w:tc>
      </w:tr>
    </w:tbl>
    <w:p w:rsidR="007B511B" w:rsidRDefault="007B511B" w:rsidP="0069288C">
      <w:pPr>
        <w:jc w:val="both"/>
        <w:rPr>
          <w:sz w:val="20"/>
          <w:szCs w:val="20"/>
        </w:rPr>
      </w:pPr>
    </w:p>
    <w:p w:rsidR="007B511B" w:rsidRDefault="007B511B" w:rsidP="0069288C">
      <w:pPr>
        <w:jc w:val="both"/>
        <w:rPr>
          <w:sz w:val="20"/>
          <w:szCs w:val="20"/>
        </w:rPr>
      </w:pPr>
    </w:p>
    <w:p w:rsidR="007B511B" w:rsidRDefault="007B511B" w:rsidP="0069288C">
      <w:pPr>
        <w:jc w:val="both"/>
        <w:rPr>
          <w:sz w:val="20"/>
          <w:szCs w:val="20"/>
        </w:rPr>
      </w:pPr>
    </w:p>
    <w:p w:rsidR="007B511B" w:rsidRDefault="007B511B" w:rsidP="0069288C">
      <w:pPr>
        <w:rPr>
          <w:b/>
          <w:bCs/>
          <w:sz w:val="20"/>
          <w:szCs w:val="20"/>
        </w:rPr>
      </w:pPr>
      <w:r>
        <w:rPr>
          <w:sz w:val="20"/>
          <w:szCs w:val="20"/>
        </w:rPr>
        <w:t xml:space="preserve">                                       </w:t>
      </w:r>
      <w:r>
        <w:rPr>
          <w:b/>
          <w:bCs/>
          <w:sz w:val="20"/>
          <w:szCs w:val="20"/>
        </w:rPr>
        <w:t>3.Список  работников  Исполнителя  и  Заказчика,</w:t>
      </w:r>
    </w:p>
    <w:p w:rsidR="007B511B" w:rsidRDefault="007B511B" w:rsidP="0069288C">
      <w:pPr>
        <w:rPr>
          <w:b/>
          <w:bCs/>
          <w:sz w:val="20"/>
          <w:szCs w:val="20"/>
        </w:rPr>
      </w:pPr>
      <w:r>
        <w:rPr>
          <w:b/>
          <w:bCs/>
          <w:sz w:val="20"/>
          <w:szCs w:val="20"/>
        </w:rPr>
        <w:t>уполномоченных  производить  контроль  за  исполнением  настоящего  технического  соглашения.</w:t>
      </w:r>
    </w:p>
    <w:p w:rsidR="007B511B" w:rsidRDefault="007B511B" w:rsidP="0069288C">
      <w:pPr>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
        <w:gridCol w:w="2052"/>
        <w:gridCol w:w="4448"/>
        <w:gridCol w:w="2393"/>
      </w:tblGrid>
      <w:tr w:rsidR="007B511B">
        <w:trPr>
          <w:trHeight w:val="509"/>
        </w:trPr>
        <w:tc>
          <w:tcPr>
            <w:tcW w:w="678" w:type="dxa"/>
          </w:tcPr>
          <w:p w:rsidR="007B511B" w:rsidRDefault="007B511B">
            <w:pPr>
              <w:rPr>
                <w:b/>
                <w:bCs/>
                <w:sz w:val="20"/>
                <w:szCs w:val="20"/>
              </w:rPr>
            </w:pPr>
            <w:r>
              <w:rPr>
                <w:b/>
                <w:bCs/>
                <w:sz w:val="20"/>
                <w:szCs w:val="20"/>
              </w:rPr>
              <w:t>№ п\п</w:t>
            </w:r>
          </w:p>
        </w:tc>
        <w:tc>
          <w:tcPr>
            <w:tcW w:w="2052" w:type="dxa"/>
          </w:tcPr>
          <w:p w:rsidR="007B511B" w:rsidRDefault="007B511B">
            <w:pPr>
              <w:rPr>
                <w:b/>
                <w:bCs/>
                <w:sz w:val="20"/>
                <w:szCs w:val="20"/>
              </w:rPr>
            </w:pPr>
            <w:r>
              <w:rPr>
                <w:b/>
                <w:bCs/>
                <w:sz w:val="20"/>
                <w:szCs w:val="20"/>
              </w:rPr>
              <w:t>Показатели</w:t>
            </w:r>
          </w:p>
        </w:tc>
        <w:tc>
          <w:tcPr>
            <w:tcW w:w="4448" w:type="dxa"/>
          </w:tcPr>
          <w:p w:rsidR="007B511B" w:rsidRDefault="007B511B">
            <w:pPr>
              <w:rPr>
                <w:b/>
                <w:bCs/>
                <w:sz w:val="20"/>
                <w:szCs w:val="20"/>
              </w:rPr>
            </w:pPr>
          </w:p>
        </w:tc>
        <w:tc>
          <w:tcPr>
            <w:tcW w:w="2393" w:type="dxa"/>
          </w:tcPr>
          <w:p w:rsidR="007B511B" w:rsidRDefault="007B511B">
            <w:pPr>
              <w:rPr>
                <w:b/>
                <w:bCs/>
                <w:sz w:val="20"/>
                <w:szCs w:val="20"/>
              </w:rPr>
            </w:pPr>
          </w:p>
        </w:tc>
      </w:tr>
      <w:tr w:rsidR="007B511B">
        <w:tc>
          <w:tcPr>
            <w:tcW w:w="678" w:type="dxa"/>
          </w:tcPr>
          <w:p w:rsidR="007B511B" w:rsidRDefault="007B511B">
            <w:pPr>
              <w:jc w:val="center"/>
              <w:rPr>
                <w:b/>
                <w:bCs/>
                <w:color w:val="000000"/>
                <w:sz w:val="20"/>
                <w:szCs w:val="20"/>
              </w:rPr>
            </w:pPr>
            <w:r>
              <w:rPr>
                <w:b/>
                <w:bCs/>
                <w:color w:val="000000"/>
                <w:sz w:val="20"/>
                <w:szCs w:val="20"/>
              </w:rPr>
              <w:t>1</w:t>
            </w:r>
          </w:p>
        </w:tc>
        <w:tc>
          <w:tcPr>
            <w:tcW w:w="2052" w:type="dxa"/>
          </w:tcPr>
          <w:p w:rsidR="007B511B" w:rsidRDefault="007B511B">
            <w:pPr>
              <w:rPr>
                <w:b/>
                <w:bCs/>
                <w:sz w:val="20"/>
                <w:szCs w:val="20"/>
              </w:rPr>
            </w:pPr>
            <w:r>
              <w:rPr>
                <w:b/>
                <w:bCs/>
                <w:sz w:val="20"/>
                <w:szCs w:val="20"/>
              </w:rPr>
              <w:t>От исполнителя</w:t>
            </w:r>
          </w:p>
        </w:tc>
        <w:tc>
          <w:tcPr>
            <w:tcW w:w="4448" w:type="dxa"/>
          </w:tcPr>
          <w:p w:rsidR="007B511B" w:rsidRDefault="007B511B">
            <w:pPr>
              <w:rPr>
                <w:b/>
                <w:bCs/>
                <w:sz w:val="20"/>
                <w:szCs w:val="20"/>
              </w:rPr>
            </w:pPr>
          </w:p>
        </w:tc>
        <w:tc>
          <w:tcPr>
            <w:tcW w:w="2393" w:type="dxa"/>
          </w:tcPr>
          <w:p w:rsidR="007B511B" w:rsidRDefault="007B511B">
            <w:pPr>
              <w:rPr>
                <w:b/>
                <w:bCs/>
                <w:sz w:val="20"/>
                <w:szCs w:val="20"/>
              </w:rPr>
            </w:pPr>
            <w:r>
              <w:rPr>
                <w:b/>
                <w:bCs/>
                <w:sz w:val="20"/>
                <w:szCs w:val="20"/>
              </w:rPr>
              <w:t>Директор</w:t>
            </w:r>
          </w:p>
        </w:tc>
      </w:tr>
      <w:tr w:rsidR="007B511B">
        <w:tc>
          <w:tcPr>
            <w:tcW w:w="678" w:type="dxa"/>
          </w:tcPr>
          <w:p w:rsidR="007B511B" w:rsidRDefault="007B511B">
            <w:pPr>
              <w:jc w:val="center"/>
              <w:rPr>
                <w:b/>
                <w:bCs/>
                <w:sz w:val="20"/>
                <w:szCs w:val="20"/>
              </w:rPr>
            </w:pPr>
            <w:r>
              <w:rPr>
                <w:b/>
                <w:bCs/>
                <w:sz w:val="20"/>
                <w:szCs w:val="20"/>
              </w:rPr>
              <w:t>2</w:t>
            </w:r>
          </w:p>
        </w:tc>
        <w:tc>
          <w:tcPr>
            <w:tcW w:w="2052" w:type="dxa"/>
          </w:tcPr>
          <w:p w:rsidR="007B511B" w:rsidRDefault="007B511B">
            <w:pPr>
              <w:rPr>
                <w:b/>
                <w:bCs/>
                <w:sz w:val="20"/>
                <w:szCs w:val="20"/>
              </w:rPr>
            </w:pPr>
            <w:r>
              <w:rPr>
                <w:b/>
                <w:bCs/>
                <w:sz w:val="20"/>
                <w:szCs w:val="20"/>
              </w:rPr>
              <w:t>От заказчика</w:t>
            </w:r>
          </w:p>
        </w:tc>
        <w:tc>
          <w:tcPr>
            <w:tcW w:w="4448" w:type="dxa"/>
          </w:tcPr>
          <w:p w:rsidR="007B511B" w:rsidRDefault="007B511B">
            <w:pPr>
              <w:rPr>
                <w:b/>
                <w:bCs/>
                <w:sz w:val="20"/>
                <w:szCs w:val="20"/>
              </w:rPr>
            </w:pPr>
            <w:r>
              <w:rPr>
                <w:b/>
                <w:bCs/>
                <w:sz w:val="20"/>
                <w:szCs w:val="20"/>
              </w:rPr>
              <w:t>Васильева Т.Ю.</w:t>
            </w:r>
          </w:p>
        </w:tc>
        <w:tc>
          <w:tcPr>
            <w:tcW w:w="2393" w:type="dxa"/>
          </w:tcPr>
          <w:p w:rsidR="007B511B" w:rsidRDefault="007B511B">
            <w:pPr>
              <w:rPr>
                <w:b/>
                <w:bCs/>
                <w:sz w:val="20"/>
                <w:szCs w:val="20"/>
              </w:rPr>
            </w:pPr>
            <w:r>
              <w:rPr>
                <w:b/>
                <w:bCs/>
                <w:sz w:val="20"/>
                <w:szCs w:val="20"/>
              </w:rPr>
              <w:t>Директор</w:t>
            </w:r>
          </w:p>
        </w:tc>
      </w:tr>
      <w:tr w:rsidR="007B511B">
        <w:tc>
          <w:tcPr>
            <w:tcW w:w="678" w:type="dxa"/>
          </w:tcPr>
          <w:p w:rsidR="007B511B" w:rsidRDefault="007B511B">
            <w:pPr>
              <w:rPr>
                <w:b/>
                <w:bCs/>
                <w:sz w:val="20"/>
                <w:szCs w:val="20"/>
              </w:rPr>
            </w:pPr>
          </w:p>
        </w:tc>
        <w:tc>
          <w:tcPr>
            <w:tcW w:w="2052" w:type="dxa"/>
          </w:tcPr>
          <w:p w:rsidR="007B511B" w:rsidRDefault="007B511B">
            <w:pPr>
              <w:rPr>
                <w:b/>
                <w:bCs/>
                <w:sz w:val="20"/>
                <w:szCs w:val="20"/>
              </w:rPr>
            </w:pPr>
          </w:p>
        </w:tc>
        <w:tc>
          <w:tcPr>
            <w:tcW w:w="4448" w:type="dxa"/>
          </w:tcPr>
          <w:p w:rsidR="007B511B" w:rsidRDefault="007B511B">
            <w:pPr>
              <w:rPr>
                <w:b/>
                <w:bCs/>
                <w:sz w:val="20"/>
                <w:szCs w:val="20"/>
              </w:rPr>
            </w:pPr>
          </w:p>
        </w:tc>
        <w:tc>
          <w:tcPr>
            <w:tcW w:w="2393" w:type="dxa"/>
          </w:tcPr>
          <w:p w:rsidR="007B511B" w:rsidRDefault="007B511B">
            <w:pPr>
              <w:rPr>
                <w:b/>
                <w:bCs/>
                <w:sz w:val="20"/>
                <w:szCs w:val="20"/>
              </w:rPr>
            </w:pPr>
          </w:p>
        </w:tc>
      </w:tr>
    </w:tbl>
    <w:p w:rsidR="007B511B" w:rsidRDefault="007B511B" w:rsidP="0069288C">
      <w:pPr>
        <w:rPr>
          <w:b/>
          <w:bCs/>
          <w:sz w:val="20"/>
          <w:szCs w:val="20"/>
        </w:rPr>
      </w:pPr>
    </w:p>
    <w:p w:rsidR="007B511B" w:rsidRDefault="007B511B" w:rsidP="0069288C">
      <w:pPr>
        <w:rPr>
          <w:sz w:val="20"/>
          <w:szCs w:val="20"/>
        </w:rPr>
      </w:pPr>
      <w:r>
        <w:rPr>
          <w:sz w:val="20"/>
          <w:szCs w:val="20"/>
        </w:rPr>
        <w:t>В  случае  возникновения  разногласий  в  определении  параметров  для  расчета  составляется  АКТ.</w:t>
      </w:r>
    </w:p>
    <w:p w:rsidR="007B511B" w:rsidRDefault="007B511B" w:rsidP="0069288C">
      <w:pPr>
        <w:jc w:val="right"/>
        <w:rPr>
          <w:sz w:val="20"/>
          <w:szCs w:val="20"/>
        </w:rPr>
      </w:pPr>
      <w:r>
        <w:rPr>
          <w:sz w:val="20"/>
          <w:szCs w:val="20"/>
        </w:rPr>
        <w:t>Стороне,  не  согласной  с  результатами  проверки,  необходимо  отразить  в  АКТЕ  свое  особое  мнение.  Особое  мнение  рассматривается  в  рабочем  порядке</w:t>
      </w:r>
    </w:p>
    <w:p w:rsidR="007B511B" w:rsidRDefault="007B511B" w:rsidP="00DF383F">
      <w:pPr>
        <w:jc w:val="right"/>
        <w:rPr>
          <w:sz w:val="20"/>
          <w:szCs w:val="20"/>
        </w:rPr>
      </w:pPr>
    </w:p>
    <w:p w:rsidR="007B511B" w:rsidRDefault="007B511B" w:rsidP="00DF383F">
      <w:pPr>
        <w:jc w:val="right"/>
        <w:rPr>
          <w:sz w:val="20"/>
          <w:szCs w:val="20"/>
        </w:rPr>
      </w:pPr>
    </w:p>
    <w:p w:rsidR="007B511B" w:rsidRDefault="007B511B" w:rsidP="00DF383F">
      <w:pPr>
        <w:jc w:val="right"/>
        <w:rPr>
          <w:sz w:val="20"/>
          <w:szCs w:val="20"/>
        </w:rPr>
      </w:pPr>
    </w:p>
    <w:p w:rsidR="007B511B" w:rsidRDefault="007B511B" w:rsidP="00DF383F">
      <w:pPr>
        <w:jc w:val="right"/>
        <w:rPr>
          <w:sz w:val="20"/>
          <w:szCs w:val="20"/>
        </w:rPr>
      </w:pPr>
    </w:p>
    <w:p w:rsidR="007B511B" w:rsidRDefault="007B511B" w:rsidP="00DF383F">
      <w:pPr>
        <w:jc w:val="right"/>
        <w:rPr>
          <w:sz w:val="20"/>
          <w:szCs w:val="20"/>
        </w:rPr>
      </w:pPr>
    </w:p>
    <w:p w:rsidR="007B511B" w:rsidRDefault="007B511B" w:rsidP="00DF383F">
      <w:pPr>
        <w:jc w:val="right"/>
        <w:rPr>
          <w:sz w:val="20"/>
          <w:szCs w:val="20"/>
        </w:rPr>
      </w:pPr>
    </w:p>
    <w:p w:rsidR="007B511B" w:rsidRDefault="007B511B" w:rsidP="00DF383F">
      <w:pPr>
        <w:jc w:val="right"/>
        <w:rPr>
          <w:sz w:val="20"/>
          <w:szCs w:val="20"/>
        </w:rPr>
      </w:pPr>
    </w:p>
    <w:p w:rsidR="007B511B" w:rsidRDefault="007B511B" w:rsidP="00DF383F">
      <w:pPr>
        <w:jc w:val="right"/>
        <w:rPr>
          <w:sz w:val="20"/>
          <w:szCs w:val="20"/>
        </w:rPr>
      </w:pPr>
    </w:p>
    <w:p w:rsidR="007B511B" w:rsidRDefault="007B511B" w:rsidP="00DF383F">
      <w:pPr>
        <w:jc w:val="right"/>
        <w:rPr>
          <w:sz w:val="20"/>
          <w:szCs w:val="20"/>
        </w:rPr>
      </w:pPr>
    </w:p>
    <w:p w:rsidR="007B511B" w:rsidRDefault="007B511B" w:rsidP="00DF383F">
      <w:pPr>
        <w:jc w:val="right"/>
        <w:rPr>
          <w:sz w:val="20"/>
          <w:szCs w:val="20"/>
        </w:rPr>
      </w:pPr>
    </w:p>
    <w:p w:rsidR="007B511B" w:rsidRDefault="007B511B" w:rsidP="00DF383F">
      <w:pPr>
        <w:jc w:val="right"/>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pStyle w:val="Subtitle"/>
        <w:jc w:val="right"/>
        <w:rPr>
          <w:sz w:val="22"/>
          <w:szCs w:val="22"/>
        </w:rPr>
      </w:pPr>
      <w:r>
        <w:rPr>
          <w:sz w:val="22"/>
          <w:szCs w:val="22"/>
        </w:rPr>
        <w:t>Приложение №2</w:t>
      </w:r>
    </w:p>
    <w:p w:rsidR="007B511B" w:rsidRDefault="007B511B" w:rsidP="00B2239C">
      <w:pPr>
        <w:pStyle w:val="Subtitle"/>
        <w:jc w:val="right"/>
        <w:rPr>
          <w:sz w:val="22"/>
          <w:szCs w:val="22"/>
        </w:rPr>
      </w:pPr>
      <w:r>
        <w:rPr>
          <w:sz w:val="22"/>
          <w:szCs w:val="22"/>
        </w:rPr>
        <w:t xml:space="preserve">к договору №   от  «__» __________ 201_г.  </w:t>
      </w:r>
    </w:p>
    <w:p w:rsidR="007B511B" w:rsidRDefault="007B511B" w:rsidP="00DF383F">
      <w:pPr>
        <w:pStyle w:val="Subtitle"/>
        <w:rPr>
          <w:b/>
        </w:rPr>
      </w:pPr>
      <w:r>
        <w:rPr>
          <w:b/>
        </w:rPr>
        <w:t xml:space="preserve"> Перечень услуг и тарифы, установленные на момент заключения договора</w:t>
      </w:r>
    </w:p>
    <w:p w:rsidR="007B511B" w:rsidRDefault="007B511B" w:rsidP="00B2239C">
      <w:pPr>
        <w:pStyle w:val="Subtitle"/>
        <w:ind w:firstLine="708"/>
        <w:jc w:val="both"/>
        <w:rPr>
          <w:sz w:val="20"/>
        </w:rPr>
      </w:pPr>
      <w:r>
        <w:rPr>
          <w:b/>
          <w:sz w:val="20"/>
        </w:rPr>
        <w:t xml:space="preserve">    Муниципальное автономное учреждение «Центр дополнительного образования и развития детей» , </w:t>
      </w:r>
      <w:r>
        <w:rPr>
          <w:sz w:val="20"/>
        </w:rPr>
        <w:t xml:space="preserve">именуемая в дальнейшем «Заказчик», в лице директора Васильевой Татьяны Юрьевны,  действующего на основании Устава,  с одной стороны и ________________, именуемое в дальнейшем «Исполнитель», в лице _______________, действующего на основании ______________, с другой стороны заключили настоящее приложение о нижеследующем:     </w:t>
      </w:r>
      <w:r>
        <w:rPr>
          <w:sz w:val="20"/>
        </w:rPr>
        <w:tab/>
      </w:r>
    </w:p>
    <w:p w:rsidR="007B511B" w:rsidRDefault="007B511B" w:rsidP="00DF4661">
      <w:pPr>
        <w:jc w:val="center"/>
      </w:pPr>
    </w:p>
    <w:p w:rsidR="007B511B" w:rsidRDefault="007B511B" w:rsidP="00DF383F">
      <w:pPr>
        <w:rPr>
          <w:sz w:val="20"/>
          <w:szCs w:val="20"/>
        </w:rPr>
      </w:pPr>
    </w:p>
    <w:p w:rsidR="007B511B" w:rsidRDefault="007B511B" w:rsidP="00B2239C">
      <w:pPr>
        <w:pStyle w:val="Subtitle"/>
        <w:ind w:firstLine="708"/>
        <w:jc w:val="both"/>
        <w:rPr>
          <w:sz w:val="20"/>
        </w:rPr>
      </w:pPr>
      <w:r>
        <w:rPr>
          <w:sz w:val="20"/>
        </w:rPr>
        <w:t>Исполнитель обязуется отпускать «Заказчику» Услуги в 2015году в следующем объеме:</w:t>
      </w:r>
      <w:r>
        <w:rPr>
          <w:b/>
          <w:sz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373"/>
        <w:gridCol w:w="1272"/>
        <w:gridCol w:w="1286"/>
        <w:gridCol w:w="896"/>
        <w:gridCol w:w="866"/>
        <w:gridCol w:w="236"/>
        <w:gridCol w:w="2104"/>
      </w:tblGrid>
      <w:tr w:rsidR="007B511B">
        <w:trPr>
          <w:trHeight w:val="272"/>
        </w:trPr>
        <w:tc>
          <w:tcPr>
            <w:tcW w:w="538" w:type="dxa"/>
            <w:vMerge w:val="restart"/>
          </w:tcPr>
          <w:p w:rsidR="007B511B" w:rsidRDefault="007B511B">
            <w:pPr>
              <w:pStyle w:val="Subtitle"/>
              <w:rPr>
                <w:b/>
                <w:sz w:val="20"/>
              </w:rPr>
            </w:pPr>
            <w:r>
              <w:rPr>
                <w:b/>
                <w:sz w:val="20"/>
              </w:rPr>
              <w:t>№ п/п</w:t>
            </w:r>
          </w:p>
        </w:tc>
        <w:tc>
          <w:tcPr>
            <w:tcW w:w="2373" w:type="dxa"/>
            <w:vMerge w:val="restart"/>
          </w:tcPr>
          <w:p w:rsidR="007B511B" w:rsidRDefault="007B511B">
            <w:pPr>
              <w:pStyle w:val="Subtitle"/>
              <w:rPr>
                <w:b/>
                <w:sz w:val="20"/>
              </w:rPr>
            </w:pPr>
            <w:r>
              <w:rPr>
                <w:b/>
                <w:sz w:val="20"/>
              </w:rPr>
              <w:t>Наименование видов продукции</w:t>
            </w:r>
          </w:p>
        </w:tc>
        <w:tc>
          <w:tcPr>
            <w:tcW w:w="1272" w:type="dxa"/>
            <w:vMerge w:val="restart"/>
          </w:tcPr>
          <w:p w:rsidR="007B511B" w:rsidRDefault="007B511B">
            <w:pPr>
              <w:pStyle w:val="Subtitle"/>
              <w:rPr>
                <w:b/>
                <w:sz w:val="20"/>
              </w:rPr>
            </w:pPr>
            <w:r>
              <w:rPr>
                <w:b/>
                <w:sz w:val="20"/>
              </w:rPr>
              <w:t>Ед. измерения</w:t>
            </w:r>
          </w:p>
        </w:tc>
        <w:tc>
          <w:tcPr>
            <w:tcW w:w="1286" w:type="dxa"/>
            <w:vMerge w:val="restart"/>
          </w:tcPr>
          <w:p w:rsidR="007B511B" w:rsidRDefault="007B511B">
            <w:pPr>
              <w:pStyle w:val="Subtitle"/>
              <w:rPr>
                <w:b/>
                <w:sz w:val="20"/>
              </w:rPr>
            </w:pPr>
            <w:r>
              <w:rPr>
                <w:b/>
                <w:sz w:val="20"/>
              </w:rPr>
              <w:t>Количество</w:t>
            </w:r>
          </w:p>
        </w:tc>
        <w:tc>
          <w:tcPr>
            <w:tcW w:w="1762" w:type="dxa"/>
            <w:gridSpan w:val="2"/>
          </w:tcPr>
          <w:p w:rsidR="007B511B" w:rsidRDefault="007B511B">
            <w:pPr>
              <w:pStyle w:val="Subtitle"/>
              <w:rPr>
                <w:b/>
                <w:sz w:val="20"/>
              </w:rPr>
            </w:pPr>
            <w:r>
              <w:rPr>
                <w:b/>
                <w:sz w:val="20"/>
              </w:rPr>
              <w:t>Цена, руб</w:t>
            </w:r>
          </w:p>
        </w:tc>
        <w:tc>
          <w:tcPr>
            <w:tcW w:w="2340" w:type="dxa"/>
            <w:gridSpan w:val="2"/>
          </w:tcPr>
          <w:p w:rsidR="007B511B" w:rsidRDefault="007B511B">
            <w:pPr>
              <w:pStyle w:val="Subtitle"/>
              <w:rPr>
                <w:b/>
                <w:sz w:val="20"/>
              </w:rPr>
            </w:pPr>
            <w:r>
              <w:rPr>
                <w:b/>
                <w:sz w:val="20"/>
              </w:rPr>
              <w:t>Сумма, руб</w:t>
            </w:r>
          </w:p>
        </w:tc>
      </w:tr>
      <w:tr w:rsidR="007B511B">
        <w:trPr>
          <w:trHeight w:val="190"/>
        </w:trPr>
        <w:tc>
          <w:tcPr>
            <w:tcW w:w="0" w:type="auto"/>
            <w:vMerge/>
            <w:vAlign w:val="center"/>
          </w:tcPr>
          <w:p w:rsidR="007B511B" w:rsidRDefault="007B511B">
            <w:pPr>
              <w:rPr>
                <w:b/>
              </w:rPr>
            </w:pPr>
          </w:p>
        </w:tc>
        <w:tc>
          <w:tcPr>
            <w:tcW w:w="0" w:type="auto"/>
            <w:vMerge/>
            <w:vAlign w:val="center"/>
          </w:tcPr>
          <w:p w:rsidR="007B511B" w:rsidRDefault="007B511B">
            <w:pPr>
              <w:rPr>
                <w:b/>
              </w:rPr>
            </w:pPr>
          </w:p>
        </w:tc>
        <w:tc>
          <w:tcPr>
            <w:tcW w:w="0" w:type="auto"/>
            <w:vMerge/>
            <w:vAlign w:val="center"/>
          </w:tcPr>
          <w:p w:rsidR="007B511B" w:rsidRDefault="007B511B">
            <w:pPr>
              <w:rPr>
                <w:b/>
              </w:rPr>
            </w:pPr>
          </w:p>
        </w:tc>
        <w:tc>
          <w:tcPr>
            <w:tcW w:w="0" w:type="auto"/>
            <w:vMerge/>
            <w:vAlign w:val="center"/>
          </w:tcPr>
          <w:p w:rsidR="007B511B" w:rsidRDefault="007B511B">
            <w:pPr>
              <w:rPr>
                <w:b/>
              </w:rPr>
            </w:pPr>
          </w:p>
        </w:tc>
        <w:tc>
          <w:tcPr>
            <w:tcW w:w="896" w:type="dxa"/>
          </w:tcPr>
          <w:p w:rsidR="007B511B" w:rsidRDefault="007B511B">
            <w:pPr>
              <w:pStyle w:val="Subtitle"/>
              <w:rPr>
                <w:b/>
                <w:sz w:val="20"/>
                <w:lang w:val="en-US"/>
              </w:rPr>
            </w:pPr>
            <w:r>
              <w:rPr>
                <w:b/>
                <w:sz w:val="20"/>
                <w:lang w:val="en-US"/>
              </w:rPr>
              <w:t>01/01</w:t>
            </w:r>
          </w:p>
        </w:tc>
        <w:tc>
          <w:tcPr>
            <w:tcW w:w="866" w:type="dxa"/>
          </w:tcPr>
          <w:p w:rsidR="007B511B" w:rsidRDefault="007B511B">
            <w:pPr>
              <w:pStyle w:val="Subtitle"/>
              <w:rPr>
                <w:b/>
                <w:sz w:val="20"/>
                <w:lang w:val="en-US"/>
              </w:rPr>
            </w:pPr>
            <w:r>
              <w:rPr>
                <w:b/>
                <w:sz w:val="20"/>
                <w:lang w:val="en-US"/>
              </w:rPr>
              <w:t>01/07</w:t>
            </w:r>
          </w:p>
        </w:tc>
        <w:tc>
          <w:tcPr>
            <w:tcW w:w="236" w:type="dxa"/>
          </w:tcPr>
          <w:p w:rsidR="007B511B" w:rsidRDefault="007B511B">
            <w:pPr>
              <w:pStyle w:val="Subtitle"/>
              <w:jc w:val="left"/>
              <w:rPr>
                <w:b/>
                <w:sz w:val="20"/>
              </w:rPr>
            </w:pPr>
          </w:p>
        </w:tc>
        <w:tc>
          <w:tcPr>
            <w:tcW w:w="2104" w:type="dxa"/>
          </w:tcPr>
          <w:p w:rsidR="007B511B" w:rsidRDefault="007B511B">
            <w:pPr>
              <w:pStyle w:val="Subtitle"/>
              <w:rPr>
                <w:b/>
                <w:sz w:val="20"/>
              </w:rPr>
            </w:pPr>
          </w:p>
        </w:tc>
      </w:tr>
      <w:tr w:rsidR="007B511B">
        <w:tc>
          <w:tcPr>
            <w:tcW w:w="538" w:type="dxa"/>
          </w:tcPr>
          <w:p w:rsidR="007B511B" w:rsidRDefault="007B511B">
            <w:pPr>
              <w:pStyle w:val="Subtitle"/>
              <w:rPr>
                <w:sz w:val="20"/>
              </w:rPr>
            </w:pPr>
            <w:r>
              <w:rPr>
                <w:sz w:val="20"/>
              </w:rPr>
              <w:t>1</w:t>
            </w:r>
          </w:p>
        </w:tc>
        <w:tc>
          <w:tcPr>
            <w:tcW w:w="2373" w:type="dxa"/>
          </w:tcPr>
          <w:p w:rsidR="007B511B" w:rsidRDefault="007B511B">
            <w:pPr>
              <w:pStyle w:val="Subtitle"/>
              <w:jc w:val="left"/>
              <w:rPr>
                <w:sz w:val="20"/>
              </w:rPr>
            </w:pPr>
            <w:r>
              <w:rPr>
                <w:sz w:val="20"/>
              </w:rPr>
              <w:t>Теплоснабжение по счетчику</w:t>
            </w:r>
          </w:p>
        </w:tc>
        <w:tc>
          <w:tcPr>
            <w:tcW w:w="1272" w:type="dxa"/>
          </w:tcPr>
          <w:p w:rsidR="007B511B" w:rsidRDefault="007B511B">
            <w:pPr>
              <w:pStyle w:val="Subtitle"/>
              <w:rPr>
                <w:sz w:val="20"/>
              </w:rPr>
            </w:pPr>
            <w:r>
              <w:rPr>
                <w:sz w:val="20"/>
              </w:rPr>
              <w:t>Г/кал.</w:t>
            </w:r>
          </w:p>
        </w:tc>
        <w:tc>
          <w:tcPr>
            <w:tcW w:w="1286" w:type="dxa"/>
          </w:tcPr>
          <w:p w:rsidR="007B511B" w:rsidRDefault="007B511B" w:rsidP="00D045D7">
            <w:pPr>
              <w:pStyle w:val="Subtitle"/>
              <w:rPr>
                <w:sz w:val="20"/>
              </w:rPr>
            </w:pPr>
            <w:r>
              <w:rPr>
                <w:sz w:val="20"/>
              </w:rPr>
              <w:t>243,0</w:t>
            </w:r>
          </w:p>
        </w:tc>
        <w:tc>
          <w:tcPr>
            <w:tcW w:w="896" w:type="dxa"/>
          </w:tcPr>
          <w:p w:rsidR="007B511B" w:rsidRDefault="007B511B">
            <w:pPr>
              <w:pStyle w:val="Subtitle"/>
              <w:rPr>
                <w:sz w:val="20"/>
              </w:rPr>
            </w:pPr>
            <w:r>
              <w:rPr>
                <w:sz w:val="20"/>
              </w:rPr>
              <w:t>2316,22</w:t>
            </w:r>
          </w:p>
        </w:tc>
        <w:tc>
          <w:tcPr>
            <w:tcW w:w="866" w:type="dxa"/>
          </w:tcPr>
          <w:p w:rsidR="007B511B" w:rsidRDefault="007B511B">
            <w:pPr>
              <w:pStyle w:val="Subtitle"/>
              <w:rPr>
                <w:sz w:val="20"/>
              </w:rPr>
            </w:pPr>
            <w:r>
              <w:rPr>
                <w:sz w:val="20"/>
              </w:rPr>
              <w:t>2348,12</w:t>
            </w:r>
          </w:p>
        </w:tc>
        <w:tc>
          <w:tcPr>
            <w:tcW w:w="236" w:type="dxa"/>
          </w:tcPr>
          <w:p w:rsidR="007B511B" w:rsidRDefault="007B511B">
            <w:pPr>
              <w:pStyle w:val="Subtitle"/>
              <w:jc w:val="left"/>
              <w:rPr>
                <w:sz w:val="20"/>
              </w:rPr>
            </w:pPr>
          </w:p>
        </w:tc>
        <w:tc>
          <w:tcPr>
            <w:tcW w:w="2104" w:type="dxa"/>
          </w:tcPr>
          <w:p w:rsidR="007B511B" w:rsidRDefault="007B511B" w:rsidP="00D045D7">
            <w:pPr>
              <w:pStyle w:val="Subtitle"/>
              <w:rPr>
                <w:sz w:val="20"/>
              </w:rPr>
            </w:pPr>
            <w:r>
              <w:rPr>
                <w:sz w:val="20"/>
              </w:rPr>
              <w:t>565871,96</w:t>
            </w:r>
          </w:p>
        </w:tc>
      </w:tr>
      <w:tr w:rsidR="007B511B">
        <w:tc>
          <w:tcPr>
            <w:tcW w:w="538" w:type="dxa"/>
          </w:tcPr>
          <w:p w:rsidR="007B511B" w:rsidRDefault="007B511B">
            <w:pPr>
              <w:pStyle w:val="Subtitle"/>
              <w:jc w:val="both"/>
              <w:rPr>
                <w:sz w:val="20"/>
              </w:rPr>
            </w:pPr>
          </w:p>
        </w:tc>
        <w:tc>
          <w:tcPr>
            <w:tcW w:w="2373" w:type="dxa"/>
          </w:tcPr>
          <w:p w:rsidR="007B511B" w:rsidRDefault="007B511B">
            <w:pPr>
              <w:pStyle w:val="Subtitle"/>
              <w:jc w:val="both"/>
              <w:rPr>
                <w:b/>
                <w:sz w:val="20"/>
              </w:rPr>
            </w:pPr>
            <w:r>
              <w:rPr>
                <w:b/>
                <w:sz w:val="20"/>
              </w:rPr>
              <w:t>ИТОГО</w:t>
            </w:r>
          </w:p>
        </w:tc>
        <w:tc>
          <w:tcPr>
            <w:tcW w:w="1272" w:type="dxa"/>
          </w:tcPr>
          <w:p w:rsidR="007B511B" w:rsidRDefault="007B511B">
            <w:pPr>
              <w:pStyle w:val="Subtitle"/>
              <w:rPr>
                <w:b/>
                <w:sz w:val="20"/>
              </w:rPr>
            </w:pPr>
          </w:p>
        </w:tc>
        <w:tc>
          <w:tcPr>
            <w:tcW w:w="1286" w:type="dxa"/>
          </w:tcPr>
          <w:p w:rsidR="007B511B" w:rsidRDefault="007B511B">
            <w:pPr>
              <w:pStyle w:val="Subtitle"/>
              <w:rPr>
                <w:b/>
                <w:sz w:val="20"/>
              </w:rPr>
            </w:pPr>
          </w:p>
        </w:tc>
        <w:tc>
          <w:tcPr>
            <w:tcW w:w="1762" w:type="dxa"/>
            <w:gridSpan w:val="2"/>
          </w:tcPr>
          <w:p w:rsidR="007B511B" w:rsidRDefault="007B511B">
            <w:pPr>
              <w:pStyle w:val="Subtitle"/>
              <w:rPr>
                <w:b/>
                <w:sz w:val="20"/>
              </w:rPr>
            </w:pPr>
          </w:p>
        </w:tc>
        <w:tc>
          <w:tcPr>
            <w:tcW w:w="2340" w:type="dxa"/>
            <w:gridSpan w:val="2"/>
          </w:tcPr>
          <w:p w:rsidR="007B511B" w:rsidRDefault="007B511B" w:rsidP="00176348">
            <w:pPr>
              <w:pStyle w:val="Subtitle"/>
              <w:jc w:val="left"/>
              <w:rPr>
                <w:b/>
                <w:sz w:val="20"/>
              </w:rPr>
            </w:pPr>
            <w:r>
              <w:rPr>
                <w:b/>
                <w:sz w:val="20"/>
              </w:rPr>
              <w:t xml:space="preserve">               565871,96</w:t>
            </w:r>
          </w:p>
        </w:tc>
      </w:tr>
    </w:tbl>
    <w:p w:rsidR="007B511B" w:rsidRDefault="007B511B" w:rsidP="00F509FD">
      <w:pPr>
        <w:pStyle w:val="Subtitle"/>
        <w:jc w:val="both"/>
        <w:rPr>
          <w:sz w:val="20"/>
        </w:rPr>
      </w:pPr>
    </w:p>
    <w:tbl>
      <w:tblPr>
        <w:tblW w:w="41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850"/>
        <w:gridCol w:w="851"/>
        <w:gridCol w:w="1276"/>
      </w:tblGrid>
      <w:tr w:rsidR="007B511B">
        <w:trPr>
          <w:cantSplit/>
        </w:trPr>
        <w:tc>
          <w:tcPr>
            <w:tcW w:w="1135" w:type="dxa"/>
            <w:vMerge w:val="restart"/>
            <w:vAlign w:val="center"/>
          </w:tcPr>
          <w:p w:rsidR="007B511B" w:rsidRDefault="007B511B">
            <w:pPr>
              <w:pStyle w:val="Subtitle"/>
              <w:rPr>
                <w:b/>
                <w:sz w:val="20"/>
              </w:rPr>
            </w:pPr>
            <w:r>
              <w:rPr>
                <w:b/>
                <w:sz w:val="20"/>
              </w:rPr>
              <w:t>Месяц</w:t>
            </w:r>
          </w:p>
        </w:tc>
        <w:tc>
          <w:tcPr>
            <w:tcW w:w="2977" w:type="dxa"/>
            <w:gridSpan w:val="3"/>
          </w:tcPr>
          <w:p w:rsidR="007B511B" w:rsidRDefault="007B511B">
            <w:pPr>
              <w:pStyle w:val="Subtitle"/>
              <w:rPr>
                <w:b/>
                <w:sz w:val="20"/>
              </w:rPr>
            </w:pPr>
            <w:r>
              <w:rPr>
                <w:b/>
                <w:sz w:val="20"/>
              </w:rPr>
              <w:t>Теплоснабжение</w:t>
            </w:r>
          </w:p>
        </w:tc>
      </w:tr>
      <w:tr w:rsidR="007B511B">
        <w:trPr>
          <w:cantSplit/>
        </w:trPr>
        <w:tc>
          <w:tcPr>
            <w:tcW w:w="1135" w:type="dxa"/>
            <w:vMerge/>
            <w:vAlign w:val="center"/>
          </w:tcPr>
          <w:p w:rsidR="007B511B" w:rsidRDefault="007B511B">
            <w:pPr>
              <w:rPr>
                <w:b/>
              </w:rPr>
            </w:pPr>
          </w:p>
        </w:tc>
        <w:tc>
          <w:tcPr>
            <w:tcW w:w="850" w:type="dxa"/>
          </w:tcPr>
          <w:p w:rsidR="007B511B" w:rsidRDefault="007B511B">
            <w:pPr>
              <w:pStyle w:val="Subtitle"/>
              <w:rPr>
                <w:b/>
                <w:sz w:val="20"/>
              </w:rPr>
            </w:pPr>
            <w:r>
              <w:rPr>
                <w:b/>
                <w:sz w:val="20"/>
              </w:rPr>
              <w:t>Г/кал здан.</w:t>
            </w:r>
          </w:p>
        </w:tc>
        <w:tc>
          <w:tcPr>
            <w:tcW w:w="851" w:type="dxa"/>
          </w:tcPr>
          <w:p w:rsidR="007B511B" w:rsidRDefault="007B511B">
            <w:pPr>
              <w:pStyle w:val="Subtitle"/>
              <w:rPr>
                <w:b/>
                <w:sz w:val="20"/>
              </w:rPr>
            </w:pPr>
          </w:p>
        </w:tc>
        <w:tc>
          <w:tcPr>
            <w:tcW w:w="1276" w:type="dxa"/>
          </w:tcPr>
          <w:p w:rsidR="007B511B" w:rsidRDefault="007B511B">
            <w:pPr>
              <w:pStyle w:val="Subtitle"/>
              <w:rPr>
                <w:b/>
                <w:sz w:val="20"/>
              </w:rPr>
            </w:pPr>
            <w:r>
              <w:rPr>
                <w:b/>
                <w:sz w:val="20"/>
              </w:rPr>
              <w:t>сумма</w:t>
            </w:r>
          </w:p>
        </w:tc>
      </w:tr>
      <w:tr w:rsidR="007B511B">
        <w:tc>
          <w:tcPr>
            <w:tcW w:w="1135" w:type="dxa"/>
          </w:tcPr>
          <w:p w:rsidR="007B511B" w:rsidRDefault="007B511B">
            <w:pPr>
              <w:pStyle w:val="Subtitle"/>
              <w:rPr>
                <w:sz w:val="20"/>
              </w:rPr>
            </w:pPr>
            <w:r>
              <w:rPr>
                <w:sz w:val="20"/>
              </w:rPr>
              <w:t>январь</w:t>
            </w:r>
          </w:p>
        </w:tc>
        <w:tc>
          <w:tcPr>
            <w:tcW w:w="850" w:type="dxa"/>
          </w:tcPr>
          <w:p w:rsidR="007B511B" w:rsidRDefault="007B511B" w:rsidP="00FE543A">
            <w:pPr>
              <w:pStyle w:val="Subtitle"/>
              <w:jc w:val="left"/>
              <w:rPr>
                <w:sz w:val="20"/>
              </w:rPr>
            </w:pPr>
            <w:r>
              <w:rPr>
                <w:sz w:val="20"/>
              </w:rPr>
              <w:t>35,0</w:t>
            </w:r>
          </w:p>
        </w:tc>
        <w:tc>
          <w:tcPr>
            <w:tcW w:w="851" w:type="dxa"/>
          </w:tcPr>
          <w:p w:rsidR="007B511B" w:rsidRDefault="007B511B">
            <w:pPr>
              <w:pStyle w:val="Subtitle"/>
              <w:rPr>
                <w:sz w:val="20"/>
              </w:rPr>
            </w:pPr>
          </w:p>
        </w:tc>
        <w:tc>
          <w:tcPr>
            <w:tcW w:w="1276" w:type="dxa"/>
          </w:tcPr>
          <w:p w:rsidR="007B511B" w:rsidRDefault="007B511B" w:rsidP="00D045D7">
            <w:pPr>
              <w:pStyle w:val="Subtitle"/>
              <w:jc w:val="left"/>
              <w:rPr>
                <w:sz w:val="20"/>
              </w:rPr>
            </w:pPr>
            <w:r>
              <w:rPr>
                <w:sz w:val="20"/>
              </w:rPr>
              <w:t>81067,70</w:t>
            </w:r>
          </w:p>
        </w:tc>
      </w:tr>
      <w:tr w:rsidR="007B511B">
        <w:tc>
          <w:tcPr>
            <w:tcW w:w="1135" w:type="dxa"/>
          </w:tcPr>
          <w:p w:rsidR="007B511B" w:rsidRDefault="007B511B">
            <w:pPr>
              <w:pStyle w:val="Subtitle"/>
              <w:rPr>
                <w:sz w:val="20"/>
              </w:rPr>
            </w:pPr>
            <w:r>
              <w:rPr>
                <w:sz w:val="20"/>
              </w:rPr>
              <w:t>февраль</w:t>
            </w:r>
          </w:p>
        </w:tc>
        <w:tc>
          <w:tcPr>
            <w:tcW w:w="850" w:type="dxa"/>
          </w:tcPr>
          <w:p w:rsidR="007B511B" w:rsidRDefault="007B511B" w:rsidP="00FE543A">
            <w:pPr>
              <w:pStyle w:val="Subtitle"/>
              <w:jc w:val="left"/>
              <w:rPr>
                <w:sz w:val="20"/>
              </w:rPr>
            </w:pPr>
            <w:r>
              <w:rPr>
                <w:sz w:val="20"/>
              </w:rPr>
              <w:t>40,0</w:t>
            </w:r>
          </w:p>
        </w:tc>
        <w:tc>
          <w:tcPr>
            <w:tcW w:w="851" w:type="dxa"/>
          </w:tcPr>
          <w:p w:rsidR="007B511B" w:rsidRDefault="007B511B">
            <w:pPr>
              <w:pStyle w:val="Subtitle"/>
              <w:rPr>
                <w:sz w:val="20"/>
              </w:rPr>
            </w:pPr>
          </w:p>
        </w:tc>
        <w:tc>
          <w:tcPr>
            <w:tcW w:w="1276" w:type="dxa"/>
          </w:tcPr>
          <w:p w:rsidR="007B511B" w:rsidRDefault="007B511B" w:rsidP="00D045D7">
            <w:pPr>
              <w:pStyle w:val="Subtitle"/>
              <w:jc w:val="left"/>
              <w:rPr>
                <w:sz w:val="20"/>
              </w:rPr>
            </w:pPr>
            <w:r>
              <w:rPr>
                <w:sz w:val="20"/>
              </w:rPr>
              <w:t>92648,80</w:t>
            </w:r>
          </w:p>
        </w:tc>
      </w:tr>
      <w:tr w:rsidR="007B511B">
        <w:tc>
          <w:tcPr>
            <w:tcW w:w="1135" w:type="dxa"/>
          </w:tcPr>
          <w:p w:rsidR="007B511B" w:rsidRDefault="007B511B">
            <w:pPr>
              <w:pStyle w:val="Subtitle"/>
              <w:rPr>
                <w:sz w:val="20"/>
              </w:rPr>
            </w:pPr>
            <w:r>
              <w:rPr>
                <w:sz w:val="20"/>
              </w:rPr>
              <w:t>март</w:t>
            </w:r>
          </w:p>
        </w:tc>
        <w:tc>
          <w:tcPr>
            <w:tcW w:w="850" w:type="dxa"/>
          </w:tcPr>
          <w:p w:rsidR="007B511B" w:rsidRDefault="007B511B" w:rsidP="00FE543A">
            <w:pPr>
              <w:pStyle w:val="Subtitle"/>
              <w:jc w:val="left"/>
              <w:rPr>
                <w:sz w:val="20"/>
              </w:rPr>
            </w:pPr>
            <w:r>
              <w:rPr>
                <w:sz w:val="20"/>
              </w:rPr>
              <w:t>30,0</w:t>
            </w:r>
          </w:p>
        </w:tc>
        <w:tc>
          <w:tcPr>
            <w:tcW w:w="851" w:type="dxa"/>
          </w:tcPr>
          <w:p w:rsidR="007B511B" w:rsidRDefault="007B511B">
            <w:pPr>
              <w:pStyle w:val="Subtitle"/>
              <w:rPr>
                <w:sz w:val="20"/>
              </w:rPr>
            </w:pPr>
          </w:p>
        </w:tc>
        <w:tc>
          <w:tcPr>
            <w:tcW w:w="1276" w:type="dxa"/>
          </w:tcPr>
          <w:p w:rsidR="007B511B" w:rsidRDefault="007B511B" w:rsidP="00372001">
            <w:pPr>
              <w:pStyle w:val="Subtitle"/>
              <w:jc w:val="left"/>
              <w:rPr>
                <w:sz w:val="20"/>
              </w:rPr>
            </w:pPr>
            <w:r>
              <w:rPr>
                <w:sz w:val="20"/>
              </w:rPr>
              <w:t>69486,60</w:t>
            </w:r>
          </w:p>
        </w:tc>
      </w:tr>
      <w:tr w:rsidR="007B511B">
        <w:tc>
          <w:tcPr>
            <w:tcW w:w="1135" w:type="dxa"/>
          </w:tcPr>
          <w:p w:rsidR="007B511B" w:rsidRDefault="007B511B">
            <w:pPr>
              <w:pStyle w:val="Subtitle"/>
              <w:rPr>
                <w:sz w:val="20"/>
              </w:rPr>
            </w:pPr>
            <w:r>
              <w:rPr>
                <w:sz w:val="20"/>
              </w:rPr>
              <w:t>апрель</w:t>
            </w:r>
          </w:p>
        </w:tc>
        <w:tc>
          <w:tcPr>
            <w:tcW w:w="850" w:type="dxa"/>
          </w:tcPr>
          <w:p w:rsidR="007B511B" w:rsidRDefault="007B511B" w:rsidP="00372001">
            <w:pPr>
              <w:pStyle w:val="Subtitle"/>
              <w:jc w:val="left"/>
              <w:rPr>
                <w:sz w:val="20"/>
              </w:rPr>
            </w:pPr>
            <w:r>
              <w:rPr>
                <w:sz w:val="20"/>
              </w:rPr>
              <w:t>25,0</w:t>
            </w:r>
          </w:p>
        </w:tc>
        <w:tc>
          <w:tcPr>
            <w:tcW w:w="851" w:type="dxa"/>
          </w:tcPr>
          <w:p w:rsidR="007B511B" w:rsidRDefault="007B511B">
            <w:pPr>
              <w:pStyle w:val="Subtitle"/>
              <w:rPr>
                <w:sz w:val="20"/>
              </w:rPr>
            </w:pPr>
          </w:p>
        </w:tc>
        <w:tc>
          <w:tcPr>
            <w:tcW w:w="1276" w:type="dxa"/>
          </w:tcPr>
          <w:p w:rsidR="007B511B" w:rsidRDefault="007B511B" w:rsidP="00372001">
            <w:pPr>
              <w:pStyle w:val="Subtitle"/>
              <w:jc w:val="left"/>
              <w:rPr>
                <w:sz w:val="20"/>
              </w:rPr>
            </w:pPr>
            <w:r>
              <w:rPr>
                <w:sz w:val="20"/>
              </w:rPr>
              <w:t>57905,50</w:t>
            </w:r>
          </w:p>
        </w:tc>
      </w:tr>
      <w:tr w:rsidR="007B511B">
        <w:tc>
          <w:tcPr>
            <w:tcW w:w="1135" w:type="dxa"/>
          </w:tcPr>
          <w:p w:rsidR="007B511B" w:rsidRDefault="007B511B">
            <w:pPr>
              <w:pStyle w:val="Subtitle"/>
              <w:rPr>
                <w:sz w:val="20"/>
              </w:rPr>
            </w:pPr>
            <w:r>
              <w:rPr>
                <w:sz w:val="20"/>
              </w:rPr>
              <w:t>май</w:t>
            </w:r>
          </w:p>
        </w:tc>
        <w:tc>
          <w:tcPr>
            <w:tcW w:w="850" w:type="dxa"/>
          </w:tcPr>
          <w:p w:rsidR="007B511B" w:rsidRDefault="007B511B" w:rsidP="00372001">
            <w:pPr>
              <w:pStyle w:val="Subtitle"/>
              <w:jc w:val="left"/>
              <w:rPr>
                <w:sz w:val="20"/>
              </w:rPr>
            </w:pPr>
            <w:r>
              <w:rPr>
                <w:sz w:val="20"/>
              </w:rPr>
              <w:t>18,0</w:t>
            </w:r>
          </w:p>
        </w:tc>
        <w:tc>
          <w:tcPr>
            <w:tcW w:w="851" w:type="dxa"/>
          </w:tcPr>
          <w:p w:rsidR="007B511B" w:rsidRDefault="007B511B">
            <w:pPr>
              <w:pStyle w:val="Subtitle"/>
              <w:rPr>
                <w:sz w:val="20"/>
              </w:rPr>
            </w:pPr>
          </w:p>
        </w:tc>
        <w:tc>
          <w:tcPr>
            <w:tcW w:w="1276" w:type="dxa"/>
          </w:tcPr>
          <w:p w:rsidR="007B511B" w:rsidRDefault="007B511B" w:rsidP="00372001">
            <w:pPr>
              <w:pStyle w:val="Subtitle"/>
              <w:jc w:val="left"/>
              <w:rPr>
                <w:sz w:val="20"/>
              </w:rPr>
            </w:pPr>
            <w:r>
              <w:rPr>
                <w:sz w:val="20"/>
              </w:rPr>
              <w:t>41691,96</w:t>
            </w:r>
          </w:p>
        </w:tc>
      </w:tr>
      <w:tr w:rsidR="007B511B">
        <w:tc>
          <w:tcPr>
            <w:tcW w:w="1135" w:type="dxa"/>
          </w:tcPr>
          <w:p w:rsidR="007B511B" w:rsidRDefault="007B511B">
            <w:pPr>
              <w:pStyle w:val="Subtitle"/>
              <w:rPr>
                <w:sz w:val="20"/>
              </w:rPr>
            </w:pPr>
            <w:r>
              <w:rPr>
                <w:sz w:val="20"/>
              </w:rPr>
              <w:t>июнь</w:t>
            </w:r>
          </w:p>
        </w:tc>
        <w:tc>
          <w:tcPr>
            <w:tcW w:w="850" w:type="dxa"/>
          </w:tcPr>
          <w:p w:rsidR="007B511B" w:rsidRDefault="007B511B" w:rsidP="00372001">
            <w:pPr>
              <w:pStyle w:val="Subtitle"/>
              <w:jc w:val="left"/>
              <w:rPr>
                <w:sz w:val="20"/>
              </w:rPr>
            </w:pPr>
          </w:p>
        </w:tc>
        <w:tc>
          <w:tcPr>
            <w:tcW w:w="851" w:type="dxa"/>
          </w:tcPr>
          <w:p w:rsidR="007B511B" w:rsidRDefault="007B511B">
            <w:pPr>
              <w:pStyle w:val="Subtitle"/>
              <w:rPr>
                <w:sz w:val="20"/>
              </w:rPr>
            </w:pPr>
          </w:p>
        </w:tc>
        <w:tc>
          <w:tcPr>
            <w:tcW w:w="1276" w:type="dxa"/>
          </w:tcPr>
          <w:p w:rsidR="007B511B" w:rsidRDefault="007B511B" w:rsidP="00372001">
            <w:pPr>
              <w:pStyle w:val="Subtitle"/>
              <w:jc w:val="left"/>
              <w:rPr>
                <w:sz w:val="20"/>
              </w:rPr>
            </w:pPr>
          </w:p>
        </w:tc>
      </w:tr>
      <w:tr w:rsidR="007B511B">
        <w:tc>
          <w:tcPr>
            <w:tcW w:w="1135" w:type="dxa"/>
          </w:tcPr>
          <w:p w:rsidR="007B511B" w:rsidRDefault="007B511B">
            <w:pPr>
              <w:pStyle w:val="Subtitle"/>
              <w:rPr>
                <w:sz w:val="20"/>
              </w:rPr>
            </w:pPr>
            <w:r>
              <w:rPr>
                <w:sz w:val="20"/>
              </w:rPr>
              <w:t>июль</w:t>
            </w:r>
          </w:p>
        </w:tc>
        <w:tc>
          <w:tcPr>
            <w:tcW w:w="850" w:type="dxa"/>
          </w:tcPr>
          <w:p w:rsidR="007B511B" w:rsidRDefault="007B511B" w:rsidP="00372001">
            <w:pPr>
              <w:pStyle w:val="Subtitle"/>
              <w:jc w:val="left"/>
              <w:rPr>
                <w:sz w:val="20"/>
              </w:rPr>
            </w:pPr>
          </w:p>
        </w:tc>
        <w:tc>
          <w:tcPr>
            <w:tcW w:w="851" w:type="dxa"/>
          </w:tcPr>
          <w:p w:rsidR="007B511B" w:rsidRDefault="007B511B">
            <w:pPr>
              <w:pStyle w:val="Subtitle"/>
              <w:rPr>
                <w:sz w:val="20"/>
              </w:rPr>
            </w:pPr>
          </w:p>
        </w:tc>
        <w:tc>
          <w:tcPr>
            <w:tcW w:w="1276" w:type="dxa"/>
          </w:tcPr>
          <w:p w:rsidR="007B511B" w:rsidRDefault="007B511B" w:rsidP="00372001">
            <w:pPr>
              <w:pStyle w:val="Subtitle"/>
              <w:jc w:val="left"/>
              <w:rPr>
                <w:sz w:val="20"/>
              </w:rPr>
            </w:pPr>
          </w:p>
        </w:tc>
      </w:tr>
      <w:tr w:rsidR="007B511B">
        <w:tc>
          <w:tcPr>
            <w:tcW w:w="1135" w:type="dxa"/>
          </w:tcPr>
          <w:p w:rsidR="007B511B" w:rsidRDefault="007B511B">
            <w:pPr>
              <w:pStyle w:val="Subtitle"/>
              <w:rPr>
                <w:sz w:val="20"/>
              </w:rPr>
            </w:pPr>
            <w:r>
              <w:rPr>
                <w:sz w:val="20"/>
              </w:rPr>
              <w:t>август</w:t>
            </w:r>
          </w:p>
        </w:tc>
        <w:tc>
          <w:tcPr>
            <w:tcW w:w="850" w:type="dxa"/>
          </w:tcPr>
          <w:p w:rsidR="007B511B" w:rsidRDefault="007B511B" w:rsidP="00372001">
            <w:pPr>
              <w:pStyle w:val="Subtitle"/>
              <w:jc w:val="left"/>
              <w:rPr>
                <w:sz w:val="20"/>
              </w:rPr>
            </w:pPr>
          </w:p>
        </w:tc>
        <w:tc>
          <w:tcPr>
            <w:tcW w:w="851" w:type="dxa"/>
          </w:tcPr>
          <w:p w:rsidR="007B511B" w:rsidRDefault="007B511B">
            <w:pPr>
              <w:pStyle w:val="Subtitle"/>
              <w:rPr>
                <w:sz w:val="20"/>
              </w:rPr>
            </w:pPr>
          </w:p>
        </w:tc>
        <w:tc>
          <w:tcPr>
            <w:tcW w:w="1276" w:type="dxa"/>
          </w:tcPr>
          <w:p w:rsidR="007B511B" w:rsidRDefault="007B511B" w:rsidP="00372001">
            <w:pPr>
              <w:pStyle w:val="Subtitle"/>
              <w:jc w:val="left"/>
              <w:rPr>
                <w:sz w:val="20"/>
              </w:rPr>
            </w:pPr>
          </w:p>
        </w:tc>
      </w:tr>
      <w:tr w:rsidR="007B511B">
        <w:tc>
          <w:tcPr>
            <w:tcW w:w="1135" w:type="dxa"/>
          </w:tcPr>
          <w:p w:rsidR="007B511B" w:rsidRDefault="007B511B">
            <w:pPr>
              <w:pStyle w:val="Subtitle"/>
              <w:rPr>
                <w:sz w:val="20"/>
              </w:rPr>
            </w:pPr>
            <w:r>
              <w:rPr>
                <w:sz w:val="20"/>
              </w:rPr>
              <w:t>сентябрь</w:t>
            </w:r>
          </w:p>
        </w:tc>
        <w:tc>
          <w:tcPr>
            <w:tcW w:w="850" w:type="dxa"/>
          </w:tcPr>
          <w:p w:rsidR="007B511B" w:rsidRDefault="007B511B" w:rsidP="00372001">
            <w:pPr>
              <w:pStyle w:val="Subtitle"/>
              <w:jc w:val="left"/>
              <w:rPr>
                <w:sz w:val="20"/>
              </w:rPr>
            </w:pPr>
          </w:p>
        </w:tc>
        <w:tc>
          <w:tcPr>
            <w:tcW w:w="851" w:type="dxa"/>
          </w:tcPr>
          <w:p w:rsidR="007B511B" w:rsidRDefault="007B511B">
            <w:pPr>
              <w:pStyle w:val="Subtitle"/>
              <w:rPr>
                <w:sz w:val="20"/>
              </w:rPr>
            </w:pPr>
          </w:p>
        </w:tc>
        <w:tc>
          <w:tcPr>
            <w:tcW w:w="1276" w:type="dxa"/>
          </w:tcPr>
          <w:p w:rsidR="007B511B" w:rsidRDefault="007B511B" w:rsidP="00372001">
            <w:pPr>
              <w:pStyle w:val="Subtitle"/>
              <w:jc w:val="left"/>
              <w:rPr>
                <w:sz w:val="20"/>
              </w:rPr>
            </w:pPr>
          </w:p>
        </w:tc>
      </w:tr>
      <w:tr w:rsidR="007B511B">
        <w:tc>
          <w:tcPr>
            <w:tcW w:w="1135" w:type="dxa"/>
          </w:tcPr>
          <w:p w:rsidR="007B511B" w:rsidRDefault="007B511B">
            <w:pPr>
              <w:pStyle w:val="Subtitle"/>
              <w:rPr>
                <w:sz w:val="20"/>
              </w:rPr>
            </w:pPr>
            <w:r>
              <w:rPr>
                <w:sz w:val="20"/>
              </w:rPr>
              <w:t>октябрь</w:t>
            </w:r>
          </w:p>
        </w:tc>
        <w:tc>
          <w:tcPr>
            <w:tcW w:w="850" w:type="dxa"/>
          </w:tcPr>
          <w:p w:rsidR="007B511B" w:rsidRDefault="007B511B" w:rsidP="00372001">
            <w:pPr>
              <w:pStyle w:val="Subtitle"/>
              <w:jc w:val="left"/>
              <w:rPr>
                <w:sz w:val="20"/>
              </w:rPr>
            </w:pPr>
            <w:r>
              <w:rPr>
                <w:sz w:val="20"/>
              </w:rPr>
              <w:t>15,0</w:t>
            </w:r>
          </w:p>
        </w:tc>
        <w:tc>
          <w:tcPr>
            <w:tcW w:w="851" w:type="dxa"/>
          </w:tcPr>
          <w:p w:rsidR="007B511B" w:rsidRDefault="007B511B">
            <w:pPr>
              <w:pStyle w:val="Subtitle"/>
              <w:rPr>
                <w:sz w:val="20"/>
              </w:rPr>
            </w:pPr>
          </w:p>
        </w:tc>
        <w:tc>
          <w:tcPr>
            <w:tcW w:w="1276" w:type="dxa"/>
          </w:tcPr>
          <w:p w:rsidR="007B511B" w:rsidRDefault="007B511B" w:rsidP="00372001">
            <w:pPr>
              <w:pStyle w:val="Subtitle"/>
              <w:jc w:val="left"/>
              <w:rPr>
                <w:sz w:val="20"/>
              </w:rPr>
            </w:pPr>
            <w:r>
              <w:rPr>
                <w:sz w:val="20"/>
              </w:rPr>
              <w:t>35221,80</w:t>
            </w:r>
          </w:p>
        </w:tc>
      </w:tr>
      <w:tr w:rsidR="007B511B">
        <w:tc>
          <w:tcPr>
            <w:tcW w:w="1135" w:type="dxa"/>
          </w:tcPr>
          <w:p w:rsidR="007B511B" w:rsidRDefault="007B511B">
            <w:pPr>
              <w:pStyle w:val="Subtitle"/>
              <w:rPr>
                <w:sz w:val="20"/>
              </w:rPr>
            </w:pPr>
            <w:r>
              <w:rPr>
                <w:sz w:val="20"/>
              </w:rPr>
              <w:t>ноябрь</w:t>
            </w:r>
          </w:p>
        </w:tc>
        <w:tc>
          <w:tcPr>
            <w:tcW w:w="850" w:type="dxa"/>
          </w:tcPr>
          <w:p w:rsidR="007B511B" w:rsidRDefault="007B511B" w:rsidP="00372001">
            <w:pPr>
              <w:pStyle w:val="Subtitle"/>
              <w:jc w:val="left"/>
              <w:rPr>
                <w:sz w:val="20"/>
              </w:rPr>
            </w:pPr>
            <w:r>
              <w:rPr>
                <w:sz w:val="20"/>
              </w:rPr>
              <w:t>30,0</w:t>
            </w:r>
          </w:p>
        </w:tc>
        <w:tc>
          <w:tcPr>
            <w:tcW w:w="851" w:type="dxa"/>
          </w:tcPr>
          <w:p w:rsidR="007B511B" w:rsidRDefault="007B511B">
            <w:pPr>
              <w:pStyle w:val="Subtitle"/>
              <w:rPr>
                <w:sz w:val="20"/>
              </w:rPr>
            </w:pPr>
          </w:p>
        </w:tc>
        <w:tc>
          <w:tcPr>
            <w:tcW w:w="1276" w:type="dxa"/>
          </w:tcPr>
          <w:p w:rsidR="007B511B" w:rsidRDefault="007B511B" w:rsidP="00372001">
            <w:pPr>
              <w:pStyle w:val="Subtitle"/>
              <w:jc w:val="left"/>
              <w:rPr>
                <w:sz w:val="20"/>
              </w:rPr>
            </w:pPr>
            <w:r>
              <w:rPr>
                <w:sz w:val="20"/>
              </w:rPr>
              <w:t>70443,60</w:t>
            </w:r>
          </w:p>
        </w:tc>
      </w:tr>
      <w:tr w:rsidR="007B511B">
        <w:tc>
          <w:tcPr>
            <w:tcW w:w="1135" w:type="dxa"/>
          </w:tcPr>
          <w:p w:rsidR="007B511B" w:rsidRDefault="007B511B">
            <w:pPr>
              <w:pStyle w:val="Subtitle"/>
              <w:rPr>
                <w:sz w:val="20"/>
              </w:rPr>
            </w:pPr>
            <w:r>
              <w:rPr>
                <w:sz w:val="20"/>
              </w:rPr>
              <w:t>декабрь</w:t>
            </w:r>
          </w:p>
        </w:tc>
        <w:tc>
          <w:tcPr>
            <w:tcW w:w="850" w:type="dxa"/>
          </w:tcPr>
          <w:p w:rsidR="007B511B" w:rsidRDefault="007B511B" w:rsidP="00372001">
            <w:pPr>
              <w:pStyle w:val="Subtitle"/>
              <w:jc w:val="left"/>
              <w:rPr>
                <w:sz w:val="20"/>
              </w:rPr>
            </w:pPr>
            <w:r>
              <w:rPr>
                <w:sz w:val="20"/>
              </w:rPr>
              <w:t>50,0</w:t>
            </w:r>
          </w:p>
        </w:tc>
        <w:tc>
          <w:tcPr>
            <w:tcW w:w="851" w:type="dxa"/>
          </w:tcPr>
          <w:p w:rsidR="007B511B" w:rsidRDefault="007B511B">
            <w:pPr>
              <w:pStyle w:val="Subtitle"/>
              <w:rPr>
                <w:sz w:val="20"/>
              </w:rPr>
            </w:pPr>
          </w:p>
        </w:tc>
        <w:tc>
          <w:tcPr>
            <w:tcW w:w="1276" w:type="dxa"/>
          </w:tcPr>
          <w:p w:rsidR="007B511B" w:rsidRDefault="007B511B" w:rsidP="00372001">
            <w:pPr>
              <w:pStyle w:val="Subtitle"/>
              <w:jc w:val="left"/>
              <w:rPr>
                <w:sz w:val="20"/>
              </w:rPr>
            </w:pPr>
            <w:r>
              <w:rPr>
                <w:sz w:val="20"/>
              </w:rPr>
              <w:t>117406,00</w:t>
            </w:r>
          </w:p>
        </w:tc>
      </w:tr>
      <w:tr w:rsidR="007B511B">
        <w:tc>
          <w:tcPr>
            <w:tcW w:w="1135" w:type="dxa"/>
          </w:tcPr>
          <w:p w:rsidR="007B511B" w:rsidRDefault="007B511B">
            <w:pPr>
              <w:pStyle w:val="Subtitle"/>
              <w:rPr>
                <w:b/>
                <w:sz w:val="20"/>
              </w:rPr>
            </w:pPr>
            <w:r>
              <w:rPr>
                <w:b/>
                <w:sz w:val="20"/>
              </w:rPr>
              <w:t>Итого</w:t>
            </w:r>
          </w:p>
        </w:tc>
        <w:tc>
          <w:tcPr>
            <w:tcW w:w="850" w:type="dxa"/>
          </w:tcPr>
          <w:p w:rsidR="007B511B" w:rsidRDefault="007B511B">
            <w:pPr>
              <w:pStyle w:val="Subtitle"/>
              <w:rPr>
                <w:b/>
                <w:sz w:val="20"/>
              </w:rPr>
            </w:pPr>
            <w:r>
              <w:rPr>
                <w:b/>
                <w:sz w:val="20"/>
              </w:rPr>
              <w:t>243,0</w:t>
            </w:r>
          </w:p>
        </w:tc>
        <w:tc>
          <w:tcPr>
            <w:tcW w:w="851" w:type="dxa"/>
          </w:tcPr>
          <w:p w:rsidR="007B511B" w:rsidRDefault="007B511B">
            <w:pPr>
              <w:pStyle w:val="Subtitle"/>
              <w:rPr>
                <w:b/>
                <w:sz w:val="20"/>
              </w:rPr>
            </w:pPr>
          </w:p>
        </w:tc>
        <w:tc>
          <w:tcPr>
            <w:tcW w:w="1276" w:type="dxa"/>
          </w:tcPr>
          <w:p w:rsidR="007B511B" w:rsidRDefault="007B511B" w:rsidP="005741FF">
            <w:pPr>
              <w:pStyle w:val="Subtitle"/>
              <w:jc w:val="left"/>
              <w:rPr>
                <w:b/>
                <w:sz w:val="20"/>
              </w:rPr>
            </w:pPr>
            <w:r>
              <w:rPr>
                <w:b/>
                <w:sz w:val="20"/>
              </w:rPr>
              <w:t>565871,96</w:t>
            </w:r>
          </w:p>
        </w:tc>
      </w:tr>
    </w:tbl>
    <w:p w:rsidR="007B511B" w:rsidRDefault="007B511B" w:rsidP="00DF383F">
      <w:pPr>
        <w:rPr>
          <w:sz w:val="20"/>
          <w:szCs w:val="20"/>
        </w:rPr>
      </w:pPr>
    </w:p>
    <w:p w:rsidR="007B511B" w:rsidRPr="00BC5764" w:rsidRDefault="007B511B" w:rsidP="00DF383F">
      <w:pPr>
        <w:ind w:firstLine="708"/>
        <w:jc w:val="both"/>
        <w:rPr>
          <w:b/>
          <w:sz w:val="22"/>
          <w:szCs w:val="22"/>
        </w:rPr>
      </w:pPr>
      <w:r>
        <w:t xml:space="preserve">В зависимости от температуры наружного воздуха количество Гкал за месяц может меняться (плановое количество получено расчетным путем по счетчику). Ежемесячно счета предъявляются по факту. </w:t>
      </w:r>
      <w:r>
        <w:rPr>
          <w:b/>
        </w:rPr>
        <w:t xml:space="preserve">     </w:t>
      </w:r>
    </w:p>
    <w:p w:rsidR="007B511B" w:rsidRPr="00BC5764" w:rsidRDefault="007B511B" w:rsidP="00DF383F">
      <w:pPr>
        <w:pStyle w:val="Subtitle"/>
        <w:ind w:firstLine="708"/>
        <w:jc w:val="both"/>
        <w:rPr>
          <w:sz w:val="22"/>
          <w:szCs w:val="22"/>
        </w:rPr>
      </w:pPr>
      <w:r w:rsidRPr="00BC5764">
        <w:rPr>
          <w:sz w:val="22"/>
          <w:szCs w:val="22"/>
        </w:rPr>
        <w:t>По согласованию сторон в данное приложение могут вноситься уточнения и дополнения в зависимости от объема финансирования.</w:t>
      </w:r>
    </w:p>
    <w:p w:rsidR="007B511B" w:rsidRDefault="007B511B" w:rsidP="00B2239C">
      <w:pPr>
        <w:ind w:firstLine="708"/>
        <w:jc w:val="both"/>
        <w:rPr>
          <w:sz w:val="22"/>
          <w:szCs w:val="22"/>
        </w:rPr>
      </w:pPr>
      <w:r w:rsidRPr="00BC5764">
        <w:rPr>
          <w:sz w:val="22"/>
          <w:szCs w:val="22"/>
        </w:rPr>
        <w:t>Данное приложение, является неотъемлемой частью договора №  от «__» __________ 201_г., действует до окончания действия оговоренных выше лимитов потребления на Услуги, а также изменения тарифов за получаемые услуги.</w:t>
      </w:r>
    </w:p>
    <w:p w:rsidR="007B511B" w:rsidRPr="00BC5764" w:rsidRDefault="007B511B" w:rsidP="00DF383F">
      <w:pPr>
        <w:ind w:firstLine="708"/>
        <w:jc w:val="both"/>
        <w:rPr>
          <w:sz w:val="22"/>
          <w:szCs w:val="22"/>
        </w:rPr>
      </w:pPr>
    </w:p>
    <w:tbl>
      <w:tblPr>
        <w:tblW w:w="9000" w:type="dxa"/>
        <w:tblInd w:w="-106" w:type="dxa"/>
        <w:tblLook w:val="0000"/>
      </w:tblPr>
      <w:tblGrid>
        <w:gridCol w:w="4500"/>
        <w:gridCol w:w="4500"/>
      </w:tblGrid>
      <w:tr w:rsidR="007B511B" w:rsidRPr="002D4E27">
        <w:trPr>
          <w:trHeight w:val="4692"/>
        </w:trPr>
        <w:tc>
          <w:tcPr>
            <w:tcW w:w="4500" w:type="dxa"/>
          </w:tcPr>
          <w:p w:rsidR="007B511B" w:rsidRPr="00190895" w:rsidRDefault="007B511B" w:rsidP="001107E6">
            <w:pPr>
              <w:ind w:left="860" w:hanging="860"/>
              <w:rPr>
                <w:b/>
                <w:bCs/>
                <w:sz w:val="20"/>
                <w:szCs w:val="20"/>
              </w:rPr>
            </w:pPr>
            <w:r w:rsidRPr="00190895">
              <w:rPr>
                <w:b/>
                <w:bCs/>
                <w:sz w:val="20"/>
                <w:szCs w:val="20"/>
              </w:rPr>
              <w:t>«ЗАКАЗЧИК»:</w:t>
            </w:r>
          </w:p>
          <w:p w:rsidR="007B511B" w:rsidRDefault="007B511B" w:rsidP="00F83FAF">
            <w:pPr>
              <w:jc w:val="both"/>
              <w:rPr>
                <w:b/>
                <w:sz w:val="20"/>
                <w:szCs w:val="20"/>
              </w:rPr>
            </w:pPr>
          </w:p>
          <w:p w:rsidR="007B511B" w:rsidRDefault="007B511B" w:rsidP="00F83FAF">
            <w:pPr>
              <w:jc w:val="both"/>
              <w:rPr>
                <w:b/>
                <w:sz w:val="20"/>
                <w:szCs w:val="20"/>
              </w:rPr>
            </w:pPr>
            <w:r>
              <w:rPr>
                <w:b/>
                <w:sz w:val="20"/>
                <w:szCs w:val="20"/>
              </w:rPr>
              <w:t>МАОУ «Центр дополнительного образования и развития детей»</w:t>
            </w:r>
          </w:p>
          <w:p w:rsidR="007B511B" w:rsidRPr="00F83FAF" w:rsidRDefault="007B511B" w:rsidP="00F83FAF">
            <w:pPr>
              <w:jc w:val="both"/>
              <w:rPr>
                <w:b/>
                <w:sz w:val="20"/>
                <w:szCs w:val="20"/>
              </w:rPr>
            </w:pPr>
            <w:r>
              <w:rPr>
                <w:b/>
                <w:sz w:val="20"/>
                <w:szCs w:val="20"/>
              </w:rPr>
              <w:t xml:space="preserve">                                                                                                                                                                                                  </w:t>
            </w:r>
          </w:p>
          <w:p w:rsidR="007B511B" w:rsidRPr="00190895" w:rsidRDefault="007B511B" w:rsidP="001107E6">
            <w:pPr>
              <w:ind w:left="860" w:hanging="860"/>
              <w:jc w:val="both"/>
              <w:rPr>
                <w:bCs/>
                <w:sz w:val="20"/>
                <w:szCs w:val="20"/>
              </w:rPr>
            </w:pPr>
          </w:p>
          <w:p w:rsidR="007B511B" w:rsidRPr="00D125DA" w:rsidRDefault="007B511B" w:rsidP="00D125DA">
            <w:pPr>
              <w:ind w:left="860" w:hanging="860"/>
              <w:jc w:val="both"/>
              <w:rPr>
                <w:sz w:val="20"/>
              </w:rPr>
            </w:pPr>
            <w:r>
              <w:rPr>
                <w:bCs/>
                <w:sz w:val="20"/>
                <w:szCs w:val="20"/>
              </w:rPr>
              <w:t>627570, с. Викулово, ул. Карла Маркса, 30</w:t>
            </w:r>
          </w:p>
          <w:p w:rsidR="007B511B" w:rsidRPr="00190895" w:rsidRDefault="007B511B" w:rsidP="001107E6">
            <w:pPr>
              <w:ind w:left="860" w:hanging="860"/>
              <w:jc w:val="both"/>
              <w:rPr>
                <w:bCs/>
                <w:sz w:val="20"/>
                <w:szCs w:val="20"/>
              </w:rPr>
            </w:pPr>
          </w:p>
          <w:p w:rsidR="007B511B" w:rsidRDefault="007B511B" w:rsidP="00A91098">
            <w:pPr>
              <w:ind w:left="860" w:hanging="860"/>
              <w:jc w:val="both"/>
              <w:rPr>
                <w:bCs/>
                <w:sz w:val="20"/>
                <w:szCs w:val="20"/>
              </w:rPr>
            </w:pPr>
            <w:r>
              <w:rPr>
                <w:bCs/>
                <w:sz w:val="20"/>
                <w:szCs w:val="20"/>
              </w:rPr>
              <w:t>ИНН 7213004570</w:t>
            </w:r>
            <w:r w:rsidRPr="00190895">
              <w:rPr>
                <w:bCs/>
                <w:sz w:val="20"/>
                <w:szCs w:val="20"/>
              </w:rPr>
              <w:t>, КПП 72</w:t>
            </w:r>
            <w:r w:rsidRPr="005F4B9B">
              <w:rPr>
                <w:bCs/>
                <w:sz w:val="20"/>
                <w:szCs w:val="20"/>
              </w:rPr>
              <w:t>05</w:t>
            </w:r>
            <w:r w:rsidRPr="00190895">
              <w:rPr>
                <w:bCs/>
                <w:sz w:val="20"/>
                <w:szCs w:val="20"/>
              </w:rPr>
              <w:t>01001</w:t>
            </w:r>
            <w:r>
              <w:rPr>
                <w:bCs/>
                <w:sz w:val="20"/>
                <w:szCs w:val="20"/>
              </w:rPr>
              <w:t xml:space="preserve"> (в ФКУ по Викуловскому району Тюменской области)</w:t>
            </w:r>
          </w:p>
          <w:p w:rsidR="007B511B" w:rsidRDefault="007B511B" w:rsidP="001107E6">
            <w:pPr>
              <w:ind w:firstLine="34"/>
              <w:jc w:val="both"/>
              <w:rPr>
                <w:bCs/>
                <w:sz w:val="20"/>
                <w:szCs w:val="20"/>
              </w:rPr>
            </w:pPr>
            <w:r>
              <w:rPr>
                <w:bCs/>
                <w:sz w:val="20"/>
                <w:szCs w:val="20"/>
              </w:rPr>
              <w:t>р/сч 40701810171063000002</w:t>
            </w:r>
          </w:p>
          <w:p w:rsidR="007B511B" w:rsidRDefault="007B511B" w:rsidP="001107E6">
            <w:pPr>
              <w:ind w:firstLine="34"/>
              <w:jc w:val="both"/>
              <w:rPr>
                <w:bCs/>
                <w:sz w:val="20"/>
                <w:szCs w:val="20"/>
              </w:rPr>
            </w:pPr>
            <w:r>
              <w:rPr>
                <w:bCs/>
                <w:sz w:val="20"/>
                <w:szCs w:val="20"/>
              </w:rPr>
              <w:t>к/сч 30101810800000000622</w:t>
            </w:r>
          </w:p>
          <w:p w:rsidR="007B511B" w:rsidRDefault="007B511B" w:rsidP="00A91098">
            <w:pPr>
              <w:jc w:val="both"/>
              <w:rPr>
                <w:bCs/>
                <w:sz w:val="20"/>
                <w:szCs w:val="20"/>
              </w:rPr>
            </w:pPr>
            <w:r>
              <w:rPr>
                <w:bCs/>
                <w:sz w:val="20"/>
                <w:szCs w:val="20"/>
              </w:rPr>
              <w:t>в Тюменском РФ ОАО «Россельхозбанк»  г. Тюмень</w:t>
            </w:r>
          </w:p>
          <w:p w:rsidR="007B511B" w:rsidRPr="00190895" w:rsidRDefault="007B511B" w:rsidP="001107E6">
            <w:pPr>
              <w:ind w:firstLine="34"/>
              <w:jc w:val="both"/>
              <w:rPr>
                <w:bCs/>
                <w:sz w:val="20"/>
                <w:szCs w:val="20"/>
              </w:rPr>
            </w:pPr>
            <w:r>
              <w:rPr>
                <w:bCs/>
                <w:sz w:val="20"/>
                <w:szCs w:val="20"/>
              </w:rPr>
              <w:t xml:space="preserve">БИК 047102622  </w:t>
            </w:r>
          </w:p>
          <w:p w:rsidR="007B511B" w:rsidRPr="00190895" w:rsidRDefault="007B511B" w:rsidP="001107E6">
            <w:pPr>
              <w:ind w:left="860" w:hanging="860"/>
              <w:jc w:val="both"/>
              <w:rPr>
                <w:bCs/>
                <w:sz w:val="20"/>
                <w:szCs w:val="20"/>
              </w:rPr>
            </w:pPr>
          </w:p>
          <w:p w:rsidR="007B511B" w:rsidRDefault="007B511B" w:rsidP="001107E6">
            <w:pPr>
              <w:ind w:left="860" w:hanging="860"/>
              <w:jc w:val="both"/>
              <w:rPr>
                <w:bCs/>
                <w:sz w:val="20"/>
                <w:szCs w:val="20"/>
              </w:rPr>
            </w:pPr>
            <w:r>
              <w:rPr>
                <w:bCs/>
                <w:sz w:val="20"/>
                <w:szCs w:val="20"/>
              </w:rPr>
              <w:t>Директор</w:t>
            </w:r>
          </w:p>
          <w:p w:rsidR="007B511B" w:rsidRPr="00190895" w:rsidRDefault="007B511B" w:rsidP="001107E6">
            <w:pPr>
              <w:ind w:left="860" w:hanging="860"/>
              <w:jc w:val="both"/>
              <w:rPr>
                <w:bCs/>
                <w:sz w:val="20"/>
                <w:szCs w:val="20"/>
              </w:rPr>
            </w:pPr>
          </w:p>
          <w:p w:rsidR="007B511B" w:rsidRPr="00190895" w:rsidRDefault="007B511B" w:rsidP="001107E6">
            <w:pPr>
              <w:ind w:left="860" w:hanging="860"/>
              <w:jc w:val="both"/>
              <w:rPr>
                <w:bCs/>
                <w:sz w:val="20"/>
                <w:szCs w:val="20"/>
              </w:rPr>
            </w:pPr>
          </w:p>
          <w:p w:rsidR="007B511B" w:rsidRPr="00190895" w:rsidRDefault="007B511B" w:rsidP="001107E6">
            <w:pPr>
              <w:ind w:left="860" w:hanging="860"/>
              <w:jc w:val="both"/>
              <w:rPr>
                <w:b/>
                <w:bCs/>
                <w:sz w:val="20"/>
                <w:szCs w:val="20"/>
              </w:rPr>
            </w:pPr>
            <w:r w:rsidRPr="00190895">
              <w:rPr>
                <w:bCs/>
                <w:sz w:val="20"/>
                <w:szCs w:val="20"/>
              </w:rPr>
              <w:t>____________________</w:t>
            </w:r>
            <w:r>
              <w:rPr>
                <w:bCs/>
                <w:sz w:val="20"/>
                <w:szCs w:val="20"/>
              </w:rPr>
              <w:t>Т.Ю.Васильева</w:t>
            </w:r>
          </w:p>
        </w:tc>
        <w:tc>
          <w:tcPr>
            <w:tcW w:w="4500" w:type="dxa"/>
          </w:tcPr>
          <w:p w:rsidR="007B511B" w:rsidRPr="002D4E27" w:rsidRDefault="007B511B" w:rsidP="001107E6">
            <w:pPr>
              <w:pStyle w:val="Subtitle"/>
              <w:ind w:left="496"/>
              <w:jc w:val="left"/>
              <w:rPr>
                <w:b/>
                <w:sz w:val="20"/>
              </w:rPr>
            </w:pPr>
            <w:r>
              <w:rPr>
                <w:b/>
                <w:sz w:val="20"/>
              </w:rPr>
              <w:t>«ИСПОЛНИТЕЛЬ»</w:t>
            </w:r>
            <w:r w:rsidRPr="002D4E27">
              <w:rPr>
                <w:b/>
                <w:sz w:val="20"/>
              </w:rPr>
              <w:t>:</w:t>
            </w:r>
          </w:p>
          <w:p w:rsidR="007B511B" w:rsidRDefault="007B511B" w:rsidP="001107E6">
            <w:pPr>
              <w:pStyle w:val="Subtitle"/>
              <w:ind w:left="496"/>
              <w:jc w:val="left"/>
              <w:rPr>
                <w:b/>
                <w:sz w:val="20"/>
              </w:rPr>
            </w:pPr>
          </w:p>
          <w:p w:rsidR="007B511B" w:rsidRDefault="007B511B" w:rsidP="001107E6">
            <w:pPr>
              <w:pStyle w:val="Subtitle"/>
              <w:ind w:left="496"/>
              <w:jc w:val="left"/>
              <w:rPr>
                <w:b/>
                <w:sz w:val="20"/>
              </w:rPr>
            </w:pPr>
          </w:p>
          <w:p w:rsidR="007B511B" w:rsidRPr="002D4E27" w:rsidRDefault="007B511B" w:rsidP="001107E6">
            <w:pPr>
              <w:pStyle w:val="Subtitle"/>
              <w:ind w:left="496"/>
              <w:jc w:val="both"/>
              <w:rPr>
                <w:sz w:val="20"/>
              </w:rPr>
            </w:pPr>
          </w:p>
        </w:tc>
      </w:tr>
    </w:tbl>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p w:rsidR="007B511B" w:rsidRDefault="007B511B" w:rsidP="00DF383F">
      <w:pPr>
        <w:ind w:firstLine="708"/>
        <w:jc w:val="both"/>
        <w:rPr>
          <w:sz w:val="20"/>
          <w:szCs w:val="20"/>
        </w:rPr>
      </w:pPr>
    </w:p>
    <w:tbl>
      <w:tblPr>
        <w:tblW w:w="9605" w:type="dxa"/>
        <w:tblInd w:w="-106" w:type="dxa"/>
        <w:tblLook w:val="0000"/>
      </w:tblPr>
      <w:tblGrid>
        <w:gridCol w:w="5167"/>
        <w:gridCol w:w="4438"/>
      </w:tblGrid>
      <w:tr w:rsidR="007B511B" w:rsidRPr="002D4E27">
        <w:trPr>
          <w:trHeight w:val="4692"/>
        </w:trPr>
        <w:tc>
          <w:tcPr>
            <w:tcW w:w="5167" w:type="dxa"/>
          </w:tcPr>
          <w:p w:rsidR="007B511B" w:rsidRPr="00190895" w:rsidRDefault="007B511B" w:rsidP="001107E6">
            <w:pPr>
              <w:ind w:left="860" w:hanging="860"/>
              <w:jc w:val="both"/>
              <w:rPr>
                <w:b/>
                <w:bCs/>
                <w:sz w:val="20"/>
                <w:szCs w:val="20"/>
              </w:rPr>
            </w:pPr>
          </w:p>
        </w:tc>
        <w:tc>
          <w:tcPr>
            <w:tcW w:w="4438" w:type="dxa"/>
          </w:tcPr>
          <w:p w:rsidR="007B511B" w:rsidRPr="002D4E27" w:rsidRDefault="007B511B" w:rsidP="001107E6">
            <w:pPr>
              <w:pStyle w:val="Subtitle"/>
              <w:ind w:left="496"/>
              <w:jc w:val="both"/>
              <w:rPr>
                <w:sz w:val="20"/>
              </w:rPr>
            </w:pPr>
          </w:p>
        </w:tc>
      </w:tr>
    </w:tbl>
    <w:p w:rsidR="007B511B" w:rsidRDefault="007B511B"/>
    <w:sectPr w:rsidR="007B511B" w:rsidSect="00CD0BD4">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0C79"/>
    <w:multiLevelType w:val="hybridMultilevel"/>
    <w:tmpl w:val="534C127E"/>
    <w:lvl w:ilvl="0" w:tplc="3BD23D8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2151558"/>
    <w:multiLevelType w:val="multilevel"/>
    <w:tmpl w:val="FFF2AA5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83F"/>
    <w:rsid w:val="00026F50"/>
    <w:rsid w:val="00056A6D"/>
    <w:rsid w:val="00060014"/>
    <w:rsid w:val="00060C76"/>
    <w:rsid w:val="00066B83"/>
    <w:rsid w:val="00074AB3"/>
    <w:rsid w:val="0007626A"/>
    <w:rsid w:val="000909C2"/>
    <w:rsid w:val="000C29C5"/>
    <w:rsid w:val="000C5791"/>
    <w:rsid w:val="000D0078"/>
    <w:rsid w:val="000D7948"/>
    <w:rsid w:val="000E46F2"/>
    <w:rsid w:val="000F2118"/>
    <w:rsid w:val="001107E6"/>
    <w:rsid w:val="00117331"/>
    <w:rsid w:val="001210E7"/>
    <w:rsid w:val="0013542E"/>
    <w:rsid w:val="00152727"/>
    <w:rsid w:val="00172FC4"/>
    <w:rsid w:val="00176348"/>
    <w:rsid w:val="00190895"/>
    <w:rsid w:val="001A6C4A"/>
    <w:rsid w:val="001B3AB7"/>
    <w:rsid w:val="001B3F8F"/>
    <w:rsid w:val="001D0BF9"/>
    <w:rsid w:val="001D3ED3"/>
    <w:rsid w:val="001E2E21"/>
    <w:rsid w:val="0020199E"/>
    <w:rsid w:val="00226DC7"/>
    <w:rsid w:val="002472DE"/>
    <w:rsid w:val="002646FE"/>
    <w:rsid w:val="002647E2"/>
    <w:rsid w:val="0027048B"/>
    <w:rsid w:val="00282853"/>
    <w:rsid w:val="00286FF8"/>
    <w:rsid w:val="002B315D"/>
    <w:rsid w:val="002C03EF"/>
    <w:rsid w:val="002C1CD0"/>
    <w:rsid w:val="002D4E27"/>
    <w:rsid w:val="002E446C"/>
    <w:rsid w:val="002F4DB2"/>
    <w:rsid w:val="002F65FA"/>
    <w:rsid w:val="00310894"/>
    <w:rsid w:val="003448BB"/>
    <w:rsid w:val="00347B48"/>
    <w:rsid w:val="003500BF"/>
    <w:rsid w:val="00355E9B"/>
    <w:rsid w:val="00372001"/>
    <w:rsid w:val="003A2AD6"/>
    <w:rsid w:val="003A7488"/>
    <w:rsid w:val="003D11E9"/>
    <w:rsid w:val="00406537"/>
    <w:rsid w:val="004129D5"/>
    <w:rsid w:val="00415857"/>
    <w:rsid w:val="00440DC3"/>
    <w:rsid w:val="00444015"/>
    <w:rsid w:val="0044500A"/>
    <w:rsid w:val="00461A50"/>
    <w:rsid w:val="00485485"/>
    <w:rsid w:val="0049425E"/>
    <w:rsid w:val="00495FBF"/>
    <w:rsid w:val="004A4C3E"/>
    <w:rsid w:val="004C35C3"/>
    <w:rsid w:val="004E7A54"/>
    <w:rsid w:val="004F133B"/>
    <w:rsid w:val="00506244"/>
    <w:rsid w:val="00533F40"/>
    <w:rsid w:val="00564639"/>
    <w:rsid w:val="005741FF"/>
    <w:rsid w:val="00583110"/>
    <w:rsid w:val="00586F24"/>
    <w:rsid w:val="00590DEF"/>
    <w:rsid w:val="005C5A4D"/>
    <w:rsid w:val="005E6097"/>
    <w:rsid w:val="005F0111"/>
    <w:rsid w:val="005F4B9B"/>
    <w:rsid w:val="00600DF0"/>
    <w:rsid w:val="00601857"/>
    <w:rsid w:val="00602C94"/>
    <w:rsid w:val="00603470"/>
    <w:rsid w:val="0060783A"/>
    <w:rsid w:val="006460D0"/>
    <w:rsid w:val="00670599"/>
    <w:rsid w:val="006733B3"/>
    <w:rsid w:val="00676207"/>
    <w:rsid w:val="00686AEA"/>
    <w:rsid w:val="0069288C"/>
    <w:rsid w:val="00695419"/>
    <w:rsid w:val="006A0D4B"/>
    <w:rsid w:val="006B0C34"/>
    <w:rsid w:val="006C779C"/>
    <w:rsid w:val="006D470B"/>
    <w:rsid w:val="006E7487"/>
    <w:rsid w:val="006F4667"/>
    <w:rsid w:val="007336D1"/>
    <w:rsid w:val="007431CA"/>
    <w:rsid w:val="00743CB4"/>
    <w:rsid w:val="007469B6"/>
    <w:rsid w:val="007544D9"/>
    <w:rsid w:val="007623BE"/>
    <w:rsid w:val="007766B2"/>
    <w:rsid w:val="007934C6"/>
    <w:rsid w:val="007B511B"/>
    <w:rsid w:val="007B545F"/>
    <w:rsid w:val="007D1F5D"/>
    <w:rsid w:val="007F1AB1"/>
    <w:rsid w:val="00820171"/>
    <w:rsid w:val="0084268E"/>
    <w:rsid w:val="00864359"/>
    <w:rsid w:val="00873DA1"/>
    <w:rsid w:val="00895825"/>
    <w:rsid w:val="008C3A43"/>
    <w:rsid w:val="008E770A"/>
    <w:rsid w:val="00921ACF"/>
    <w:rsid w:val="00937B7F"/>
    <w:rsid w:val="009422F5"/>
    <w:rsid w:val="009517D5"/>
    <w:rsid w:val="009531DA"/>
    <w:rsid w:val="00964BE5"/>
    <w:rsid w:val="0097024A"/>
    <w:rsid w:val="00976262"/>
    <w:rsid w:val="0099206B"/>
    <w:rsid w:val="009A595A"/>
    <w:rsid w:val="009B4FC8"/>
    <w:rsid w:val="009C41F8"/>
    <w:rsid w:val="009D4A20"/>
    <w:rsid w:val="009D6FE3"/>
    <w:rsid w:val="009E309E"/>
    <w:rsid w:val="009F2EB0"/>
    <w:rsid w:val="009F6164"/>
    <w:rsid w:val="00A069B4"/>
    <w:rsid w:val="00A13A04"/>
    <w:rsid w:val="00A23104"/>
    <w:rsid w:val="00A35577"/>
    <w:rsid w:val="00A40EC7"/>
    <w:rsid w:val="00A8014E"/>
    <w:rsid w:val="00A86BE2"/>
    <w:rsid w:val="00A91098"/>
    <w:rsid w:val="00A94FD6"/>
    <w:rsid w:val="00AB1880"/>
    <w:rsid w:val="00AB4EE2"/>
    <w:rsid w:val="00AC2DC4"/>
    <w:rsid w:val="00AE3874"/>
    <w:rsid w:val="00B02B1B"/>
    <w:rsid w:val="00B02F03"/>
    <w:rsid w:val="00B06003"/>
    <w:rsid w:val="00B07BBF"/>
    <w:rsid w:val="00B14293"/>
    <w:rsid w:val="00B2239C"/>
    <w:rsid w:val="00B31A11"/>
    <w:rsid w:val="00B44C4A"/>
    <w:rsid w:val="00B6388B"/>
    <w:rsid w:val="00B75F80"/>
    <w:rsid w:val="00B85524"/>
    <w:rsid w:val="00BC213A"/>
    <w:rsid w:val="00BC5764"/>
    <w:rsid w:val="00BD3A69"/>
    <w:rsid w:val="00BE7EF3"/>
    <w:rsid w:val="00BF1206"/>
    <w:rsid w:val="00C40DA2"/>
    <w:rsid w:val="00C42A0B"/>
    <w:rsid w:val="00C545A5"/>
    <w:rsid w:val="00C55AA6"/>
    <w:rsid w:val="00C8400B"/>
    <w:rsid w:val="00C86852"/>
    <w:rsid w:val="00C87859"/>
    <w:rsid w:val="00C87D96"/>
    <w:rsid w:val="00C93012"/>
    <w:rsid w:val="00CC5FB8"/>
    <w:rsid w:val="00CD0BD4"/>
    <w:rsid w:val="00CE20CB"/>
    <w:rsid w:val="00CF1C73"/>
    <w:rsid w:val="00CF4C46"/>
    <w:rsid w:val="00CF7352"/>
    <w:rsid w:val="00D00C11"/>
    <w:rsid w:val="00D02B87"/>
    <w:rsid w:val="00D045D7"/>
    <w:rsid w:val="00D04768"/>
    <w:rsid w:val="00D06054"/>
    <w:rsid w:val="00D07F1F"/>
    <w:rsid w:val="00D125DA"/>
    <w:rsid w:val="00D30DDE"/>
    <w:rsid w:val="00D72AF9"/>
    <w:rsid w:val="00D841D5"/>
    <w:rsid w:val="00D92130"/>
    <w:rsid w:val="00DB153D"/>
    <w:rsid w:val="00DB760C"/>
    <w:rsid w:val="00DC60ED"/>
    <w:rsid w:val="00DF383F"/>
    <w:rsid w:val="00DF4661"/>
    <w:rsid w:val="00DF706F"/>
    <w:rsid w:val="00E0277C"/>
    <w:rsid w:val="00E02A2D"/>
    <w:rsid w:val="00E15B0C"/>
    <w:rsid w:val="00E20F2D"/>
    <w:rsid w:val="00E21C98"/>
    <w:rsid w:val="00E31DA9"/>
    <w:rsid w:val="00E55B47"/>
    <w:rsid w:val="00EA4312"/>
    <w:rsid w:val="00EB43FD"/>
    <w:rsid w:val="00EB712B"/>
    <w:rsid w:val="00EC5F76"/>
    <w:rsid w:val="00ED6533"/>
    <w:rsid w:val="00F32A12"/>
    <w:rsid w:val="00F41A30"/>
    <w:rsid w:val="00F509FD"/>
    <w:rsid w:val="00F51278"/>
    <w:rsid w:val="00F53076"/>
    <w:rsid w:val="00F62852"/>
    <w:rsid w:val="00F70106"/>
    <w:rsid w:val="00F70175"/>
    <w:rsid w:val="00F8009D"/>
    <w:rsid w:val="00F83FAF"/>
    <w:rsid w:val="00FD12D1"/>
    <w:rsid w:val="00FE54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3F"/>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383F"/>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383F"/>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DF383F"/>
    <w:pPr>
      <w:ind w:left="360"/>
    </w:pPr>
  </w:style>
  <w:style w:type="character" w:customStyle="1" w:styleId="BodyTextIndentChar">
    <w:name w:val="Body Text Indent Char"/>
    <w:basedOn w:val="DefaultParagraphFont"/>
    <w:link w:val="BodyTextIndent"/>
    <w:uiPriority w:val="99"/>
    <w:rsid w:val="00DF383F"/>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DF383F"/>
    <w:pPr>
      <w:ind w:left="360"/>
      <w:jc w:val="both"/>
    </w:pPr>
  </w:style>
  <w:style w:type="character" w:customStyle="1" w:styleId="BodyTextIndent2Char">
    <w:name w:val="Body Text Indent 2 Char"/>
    <w:basedOn w:val="DefaultParagraphFont"/>
    <w:link w:val="BodyTextIndent2"/>
    <w:uiPriority w:val="99"/>
    <w:rsid w:val="00DF383F"/>
    <w:rPr>
      <w:rFonts w:ascii="Times New Roman" w:hAnsi="Times New Roman" w:cs="Times New Roman"/>
      <w:sz w:val="24"/>
      <w:szCs w:val="24"/>
      <w:lang w:eastAsia="ru-RU"/>
    </w:rPr>
  </w:style>
  <w:style w:type="paragraph" w:styleId="Subtitle">
    <w:name w:val="Subtitle"/>
    <w:basedOn w:val="Normal"/>
    <w:link w:val="SubtitleChar"/>
    <w:uiPriority w:val="99"/>
    <w:qFormat/>
    <w:rsid w:val="00DF383F"/>
    <w:pPr>
      <w:jc w:val="center"/>
    </w:pPr>
    <w:rPr>
      <w:szCs w:val="20"/>
    </w:rPr>
  </w:style>
  <w:style w:type="character" w:customStyle="1" w:styleId="SubtitleChar">
    <w:name w:val="Subtitle Char"/>
    <w:basedOn w:val="DefaultParagraphFont"/>
    <w:link w:val="Subtitle"/>
    <w:uiPriority w:val="99"/>
    <w:rsid w:val="00DF383F"/>
    <w:rPr>
      <w:rFonts w:ascii="Times New Roman" w:hAnsi="Times New Roman" w:cs="Times New Roman"/>
      <w:sz w:val="20"/>
      <w:szCs w:val="20"/>
      <w:lang w:eastAsia="ru-RU"/>
    </w:rPr>
  </w:style>
  <w:style w:type="paragraph" w:styleId="ListParagraph">
    <w:name w:val="List Paragraph"/>
    <w:basedOn w:val="Normal"/>
    <w:uiPriority w:val="99"/>
    <w:qFormat/>
    <w:rsid w:val="006733B3"/>
    <w:pPr>
      <w:ind w:left="720"/>
    </w:pPr>
  </w:style>
  <w:style w:type="paragraph" w:styleId="BalloonText">
    <w:name w:val="Balloon Text"/>
    <w:basedOn w:val="Normal"/>
    <w:link w:val="BalloonTextChar"/>
    <w:uiPriority w:val="99"/>
    <w:semiHidden/>
    <w:rsid w:val="00372001"/>
    <w:rPr>
      <w:rFonts w:ascii="Tahoma" w:hAnsi="Tahoma" w:cs="Tahoma"/>
      <w:sz w:val="16"/>
      <w:szCs w:val="16"/>
    </w:rPr>
  </w:style>
  <w:style w:type="character" w:customStyle="1" w:styleId="BalloonTextChar">
    <w:name w:val="Balloon Text Char"/>
    <w:basedOn w:val="DefaultParagraphFont"/>
    <w:link w:val="BalloonText"/>
    <w:uiPriority w:val="99"/>
    <w:semiHidden/>
    <w:rsid w:val="00590DE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15294329">
      <w:marLeft w:val="0"/>
      <w:marRight w:val="0"/>
      <w:marTop w:val="0"/>
      <w:marBottom w:val="0"/>
      <w:divBdr>
        <w:top w:val="none" w:sz="0" w:space="0" w:color="auto"/>
        <w:left w:val="none" w:sz="0" w:space="0" w:color="auto"/>
        <w:bottom w:val="none" w:sz="0" w:space="0" w:color="auto"/>
        <w:right w:val="none" w:sz="0" w:space="0" w:color="auto"/>
      </w:divBdr>
    </w:div>
    <w:div w:id="815294330">
      <w:marLeft w:val="0"/>
      <w:marRight w:val="0"/>
      <w:marTop w:val="0"/>
      <w:marBottom w:val="0"/>
      <w:divBdr>
        <w:top w:val="none" w:sz="0" w:space="0" w:color="auto"/>
        <w:left w:val="none" w:sz="0" w:space="0" w:color="auto"/>
        <w:bottom w:val="none" w:sz="0" w:space="0" w:color="auto"/>
        <w:right w:val="none" w:sz="0" w:space="0" w:color="auto"/>
      </w:divBdr>
    </w:div>
    <w:div w:id="815294331">
      <w:marLeft w:val="0"/>
      <w:marRight w:val="0"/>
      <w:marTop w:val="0"/>
      <w:marBottom w:val="0"/>
      <w:divBdr>
        <w:top w:val="none" w:sz="0" w:space="0" w:color="auto"/>
        <w:left w:val="none" w:sz="0" w:space="0" w:color="auto"/>
        <w:bottom w:val="none" w:sz="0" w:space="0" w:color="auto"/>
        <w:right w:val="none" w:sz="0" w:space="0" w:color="auto"/>
      </w:divBdr>
    </w:div>
    <w:div w:id="815294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878</TotalTime>
  <Pages>6</Pages>
  <Words>2143</Words>
  <Characters>12217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102</cp:revision>
  <cp:lastPrinted>2014-12-15T05:14:00Z</cp:lastPrinted>
  <dcterms:created xsi:type="dcterms:W3CDTF">2014-08-01T05:12:00Z</dcterms:created>
  <dcterms:modified xsi:type="dcterms:W3CDTF">2014-12-16T03:55:00Z</dcterms:modified>
</cp:coreProperties>
</file>